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5667" w14:textId="77777777" w:rsidR="00242F05" w:rsidRDefault="00000000">
      <w:pPr>
        <w:pStyle w:val="BodyA"/>
        <w:suppressAutoHyphens/>
        <w:rPr>
          <w:b/>
          <w:bCs/>
          <w:color w:val="323E4F"/>
          <w:sz w:val="48"/>
          <w:szCs w:val="48"/>
          <w:u w:color="323E4F"/>
        </w:rPr>
      </w:pPr>
      <w:r>
        <w:rPr>
          <w:noProof/>
        </w:rPr>
        <w:drawing>
          <wp:inline distT="0" distB="0" distL="0" distR="0" wp14:anchorId="4BAFC27E" wp14:editId="30C530E5">
            <wp:extent cx="2930401" cy="1062001"/>
            <wp:effectExtent l="0" t="0" r="0" b="0"/>
            <wp:docPr id="1073741825" name="officeArt object" descr="C:\Users\User\Documents\WLCPC\WLCPC\Admin\Logo_Primary_CMYK_Blue.jpg"/>
            <wp:cNvGraphicFramePr/>
            <a:graphic xmlns:a="http://schemas.openxmlformats.org/drawingml/2006/main">
              <a:graphicData uri="http://schemas.openxmlformats.org/drawingml/2006/picture">
                <pic:pic xmlns:pic="http://schemas.openxmlformats.org/drawingml/2006/picture">
                  <pic:nvPicPr>
                    <pic:cNvPr id="1073741825" name="C:\Users\User\Documents\WLCPC\WLCPC\Admin\Logo_Primary_CMYK_Blue.jpg" descr="C:\Users\User\Documents\WLCPC\WLCPC\Admin\Logo_Primary_CMYK_Blue.jpg"/>
                    <pic:cNvPicPr>
                      <a:picLocks noChangeAspect="1"/>
                    </pic:cNvPicPr>
                  </pic:nvPicPr>
                  <pic:blipFill>
                    <a:blip r:embed="rId7"/>
                    <a:stretch>
                      <a:fillRect/>
                    </a:stretch>
                  </pic:blipFill>
                  <pic:spPr>
                    <a:xfrm>
                      <a:off x="0" y="0"/>
                      <a:ext cx="2930401" cy="1062001"/>
                    </a:xfrm>
                    <a:prstGeom prst="rect">
                      <a:avLst/>
                    </a:prstGeom>
                    <a:ln w="12700" cap="flat">
                      <a:noFill/>
                      <a:miter lim="400000"/>
                    </a:ln>
                    <a:effectLst/>
                  </pic:spPr>
                </pic:pic>
              </a:graphicData>
            </a:graphic>
          </wp:inline>
        </w:drawing>
      </w:r>
      <w:r>
        <w:rPr>
          <w:b/>
          <w:bCs/>
          <w:color w:val="323E4F"/>
          <w:sz w:val="36"/>
          <w:szCs w:val="36"/>
          <w:u w:color="323E4F"/>
        </w:rPr>
        <w:t>West Lancashire</w:t>
      </w:r>
      <w:r>
        <w:rPr>
          <w:b/>
          <w:bCs/>
          <w:color w:val="323E4F"/>
          <w:sz w:val="48"/>
          <w:szCs w:val="48"/>
          <w:u w:color="323E4F"/>
        </w:rPr>
        <w:t xml:space="preserve"> </w:t>
      </w:r>
      <w:r>
        <w:rPr>
          <w:b/>
          <w:bCs/>
          <w:color w:val="323E4F"/>
          <w:sz w:val="32"/>
          <w:szCs w:val="32"/>
          <w:u w:color="323E4F"/>
        </w:rPr>
        <w:t>County</w:t>
      </w:r>
      <w:r>
        <w:rPr>
          <w:b/>
          <w:bCs/>
          <w:color w:val="323E4F"/>
          <w:sz w:val="48"/>
          <w:szCs w:val="48"/>
          <w:u w:color="323E4F"/>
        </w:rPr>
        <w:t xml:space="preserve"> </w:t>
      </w:r>
    </w:p>
    <w:p w14:paraId="65B6665D" w14:textId="46DF7738" w:rsidR="00242F05" w:rsidRDefault="00000000">
      <w:pPr>
        <w:pStyle w:val="BodyA"/>
        <w:rPr>
          <w:b/>
          <w:bCs/>
          <w:u w:val="single"/>
        </w:rPr>
      </w:pPr>
      <w:r>
        <w:rPr>
          <w:b/>
          <w:bCs/>
          <w:u w:val="single"/>
        </w:rPr>
        <w:t>DRESSAGE TROPHY COMPETITION OPEN TO ALL BRANCHES</w:t>
      </w:r>
      <w:r w:rsidR="005B112F">
        <w:rPr>
          <w:b/>
          <w:bCs/>
          <w:u w:val="single"/>
        </w:rPr>
        <w:t xml:space="preserve"> AND </w:t>
      </w:r>
      <w:r>
        <w:rPr>
          <w:b/>
          <w:bCs/>
          <w:u w:val="single"/>
        </w:rPr>
        <w:t xml:space="preserve">PONY CLUB CENTRES </w:t>
      </w:r>
    </w:p>
    <w:p w14:paraId="2181D96D" w14:textId="48B11977" w:rsidR="00242F05" w:rsidRDefault="00000000">
      <w:pPr>
        <w:pStyle w:val="BodyA"/>
      </w:pPr>
      <w:r>
        <w:t xml:space="preserve">To be held on </w:t>
      </w:r>
      <w:r w:rsidR="00560FA7">
        <w:t>Mon</w:t>
      </w:r>
      <w:r>
        <w:t xml:space="preserve">day </w:t>
      </w:r>
      <w:r w:rsidR="00A76149">
        <w:t>21</w:t>
      </w:r>
      <w:r w:rsidR="00560FA7" w:rsidRPr="00560FA7">
        <w:rPr>
          <w:vertAlign w:val="superscript"/>
        </w:rPr>
        <w:t>st</w:t>
      </w:r>
      <w:r w:rsidR="00560FA7">
        <w:t xml:space="preserve"> </w:t>
      </w:r>
      <w:r>
        <w:rPr>
          <w:lang w:val="it-IT"/>
        </w:rPr>
        <w:t>April 20</w:t>
      </w:r>
      <w:r>
        <w:t>2</w:t>
      </w:r>
      <w:r w:rsidR="00A76149">
        <w:t xml:space="preserve">5 </w:t>
      </w:r>
      <w:r>
        <w:t>at Thompson House Farm, Pepper Lane, Standish WN6 0PP on the outdoor arena.  Age of rider as on 01.01.202</w:t>
      </w:r>
      <w:r w:rsidR="00A76149">
        <w:t>5</w:t>
      </w:r>
    </w:p>
    <w:p w14:paraId="0D7EE3B2" w14:textId="77777777" w:rsidR="00242F05" w:rsidRDefault="00242F05">
      <w:pPr>
        <w:pStyle w:val="BodyA"/>
      </w:pPr>
    </w:p>
    <w:p w14:paraId="57F1E6E0" w14:textId="38E90DBC" w:rsidR="00242F05" w:rsidRDefault="00000000">
      <w:pPr>
        <w:pStyle w:val="BodyA"/>
        <w:ind w:left="1440" w:hanging="1440"/>
      </w:pPr>
      <w:r>
        <w:rPr>
          <w:u w:val="single"/>
        </w:rPr>
        <w:t>CLASS 1.</w:t>
      </w:r>
      <w:r>
        <w:tab/>
      </w:r>
      <w:r w:rsidR="005B112F">
        <w:t xml:space="preserve">Pony Club </w:t>
      </w:r>
      <w:r>
        <w:t>Walk &amp; Trot test 2022. Please state on entry if Lead Rein.</w:t>
      </w:r>
    </w:p>
    <w:p w14:paraId="7632F697" w14:textId="189341D2" w:rsidR="00242F05" w:rsidRDefault="00000000">
      <w:pPr>
        <w:pStyle w:val="BodyA"/>
        <w:ind w:left="1440"/>
      </w:pPr>
      <w:r>
        <w:t xml:space="preserve">a) </w:t>
      </w:r>
      <w:proofErr w:type="gramStart"/>
      <w:r>
        <w:t>Riders</w:t>
      </w:r>
      <w:proofErr w:type="gramEnd"/>
      <w:r>
        <w:t xml:space="preserve"> age 10 years and under on 01.01.2</w:t>
      </w:r>
      <w:r w:rsidR="00CD124C">
        <w:t>5</w:t>
      </w:r>
      <w:r>
        <w:t>. Any normal riding bit may be used.</w:t>
      </w:r>
    </w:p>
    <w:p w14:paraId="1C2AE92E" w14:textId="77777777" w:rsidR="00242F05" w:rsidRDefault="00000000">
      <w:pPr>
        <w:pStyle w:val="BodyA"/>
        <w:ind w:left="1440"/>
      </w:pPr>
      <w:r>
        <w:t xml:space="preserve">b) Riders any age. Any normal riding bit may be used </w:t>
      </w:r>
    </w:p>
    <w:p w14:paraId="354059F6" w14:textId="77777777" w:rsidR="00242F05" w:rsidRDefault="00242F05">
      <w:pPr>
        <w:pStyle w:val="BodyA"/>
        <w:rPr>
          <w:u w:val="single"/>
        </w:rPr>
      </w:pPr>
    </w:p>
    <w:p w14:paraId="00C7FA74" w14:textId="049AEC5E" w:rsidR="00242F05" w:rsidRDefault="00000000">
      <w:pPr>
        <w:pStyle w:val="BodyA"/>
      </w:pPr>
      <w:r>
        <w:rPr>
          <w:u w:val="single"/>
        </w:rPr>
        <w:t>CLASS 2</w:t>
      </w:r>
      <w:r>
        <w:t>.</w:t>
      </w:r>
      <w:r>
        <w:tab/>
      </w:r>
      <w:r w:rsidR="005B112F">
        <w:t xml:space="preserve">Pony Club </w:t>
      </w:r>
      <w:r>
        <w:t>Grassroots 2018 Test. Any normal riding bit may be used.</w:t>
      </w:r>
    </w:p>
    <w:p w14:paraId="12DFDD94" w14:textId="0A00C1AC" w:rsidR="00242F05" w:rsidRDefault="00CD124C">
      <w:pPr>
        <w:pStyle w:val="BodyA"/>
        <w:numPr>
          <w:ilvl w:val="0"/>
          <w:numId w:val="2"/>
        </w:numPr>
      </w:pPr>
      <w:r>
        <w:t>Riders age 10 years and under on 01.01.25.</w:t>
      </w:r>
    </w:p>
    <w:p w14:paraId="21A7AC15" w14:textId="42CEBFCB" w:rsidR="00242F05" w:rsidRDefault="00CD124C" w:rsidP="00CD124C">
      <w:pPr>
        <w:pStyle w:val="BodyA"/>
        <w:numPr>
          <w:ilvl w:val="0"/>
          <w:numId w:val="2"/>
        </w:numPr>
      </w:pPr>
      <w:r>
        <w:t>Riders age 11 and over</w:t>
      </w:r>
    </w:p>
    <w:p w14:paraId="388172AA" w14:textId="77777777" w:rsidR="00242F05" w:rsidRDefault="00242F05">
      <w:pPr>
        <w:pStyle w:val="BodyA"/>
      </w:pPr>
    </w:p>
    <w:p w14:paraId="5918BB76" w14:textId="77777777" w:rsidR="00242F05" w:rsidRDefault="00000000">
      <w:pPr>
        <w:pStyle w:val="BodyA"/>
        <w:ind w:left="1440" w:hanging="1440"/>
      </w:pPr>
      <w:r>
        <w:rPr>
          <w:u w:val="single"/>
        </w:rPr>
        <w:t>CLASS 3.</w:t>
      </w:r>
      <w:r>
        <w:tab/>
        <w:t>Pony Club Novice Dressage Test 2020</w:t>
      </w:r>
    </w:p>
    <w:p w14:paraId="24DC7BFB" w14:textId="1C825C82" w:rsidR="00242F05" w:rsidRDefault="00CD124C">
      <w:pPr>
        <w:pStyle w:val="BodyA"/>
        <w:numPr>
          <w:ilvl w:val="0"/>
          <w:numId w:val="4"/>
        </w:numPr>
      </w:pPr>
      <w:r>
        <w:t>Riders age 12 years and under on 01.01.25</w:t>
      </w:r>
    </w:p>
    <w:p w14:paraId="398D050E" w14:textId="5E1D0043" w:rsidR="00242F05" w:rsidRDefault="00CD124C">
      <w:pPr>
        <w:pStyle w:val="BodyA"/>
        <w:numPr>
          <w:ilvl w:val="0"/>
          <w:numId w:val="4"/>
        </w:numPr>
      </w:pPr>
      <w:r>
        <w:t>Riders age 13 years and over</w:t>
      </w:r>
    </w:p>
    <w:p w14:paraId="7207BEC1" w14:textId="77777777" w:rsidR="00242F05" w:rsidRDefault="00242F05">
      <w:pPr>
        <w:pStyle w:val="BodyA"/>
      </w:pPr>
    </w:p>
    <w:p w14:paraId="2E2DD5B2" w14:textId="5D81C285" w:rsidR="00242F05" w:rsidRDefault="00000000">
      <w:pPr>
        <w:pStyle w:val="BodyA"/>
        <w:jc w:val="both"/>
      </w:pPr>
      <w:r>
        <w:rPr>
          <w:u w:val="single"/>
        </w:rPr>
        <w:t>CLASS 4</w:t>
      </w:r>
      <w:r>
        <w:t xml:space="preserve">.       </w:t>
      </w:r>
      <w:r w:rsidR="005B112F">
        <w:t xml:space="preserve">Pony Club </w:t>
      </w:r>
      <w:r>
        <w:t>Intermediate Test 202</w:t>
      </w:r>
      <w:r w:rsidR="00560FA7">
        <w:t>4</w:t>
      </w:r>
      <w:r>
        <w:t xml:space="preserve">.  </w:t>
      </w:r>
    </w:p>
    <w:p w14:paraId="2F6BD094" w14:textId="77777777" w:rsidR="00242F05" w:rsidRDefault="00242F05">
      <w:pPr>
        <w:pStyle w:val="BodyA"/>
      </w:pPr>
    </w:p>
    <w:p w14:paraId="562D791C" w14:textId="77777777" w:rsidR="00242F05" w:rsidRDefault="00000000">
      <w:pPr>
        <w:pStyle w:val="BodyA"/>
        <w:tabs>
          <w:tab w:val="left" w:pos="1440"/>
        </w:tabs>
        <w:ind w:left="1440" w:hanging="1440"/>
      </w:pPr>
      <w:r>
        <w:rPr>
          <w:u w:val="single"/>
        </w:rPr>
        <w:t>CLASS 5.</w:t>
      </w:r>
      <w:r>
        <w:rPr>
          <w:lang w:val="de-DE"/>
        </w:rPr>
        <w:tab/>
        <w:t>Pony Club Open Dressage Test 20</w:t>
      </w:r>
      <w:r>
        <w:t>20</w:t>
      </w:r>
    </w:p>
    <w:p w14:paraId="298BFB9E" w14:textId="77777777" w:rsidR="00242F05" w:rsidRDefault="00000000">
      <w:pPr>
        <w:pStyle w:val="BodyA"/>
        <w:rPr>
          <w:sz w:val="20"/>
          <w:szCs w:val="20"/>
        </w:rPr>
      </w:pPr>
      <w:r>
        <w:t xml:space="preserve">                        </w:t>
      </w:r>
    </w:p>
    <w:p w14:paraId="0A326796" w14:textId="77777777" w:rsidR="00B0339D" w:rsidRDefault="00000000">
      <w:pPr>
        <w:pStyle w:val="BodyA"/>
      </w:pPr>
      <w:r>
        <w:rPr>
          <w:b/>
          <w:bCs/>
        </w:rPr>
        <w:t xml:space="preserve">Copies of the dressage tests may be downloaded for free from the Pony Club website </w:t>
      </w:r>
      <w:hyperlink r:id="rId8" w:history="1">
        <w:r w:rsidR="00B0339D" w:rsidRPr="00A76149">
          <w:rPr>
            <w:rStyle w:val="Hyperlink0"/>
            <w:color w:val="4472C4" w:themeColor="accent5"/>
          </w:rPr>
          <w:t>https://pcuk.org/sports/dressage/dressage-tests/</w:t>
        </w:r>
      </w:hyperlink>
      <w:r w:rsidRPr="00A76149">
        <w:rPr>
          <w:b/>
          <w:bCs/>
          <w:color w:val="4472C4" w:themeColor="accent5"/>
        </w:rPr>
        <w:t xml:space="preserve"> </w:t>
      </w:r>
      <w:r>
        <w:t>Commanders are allowed in all classes.</w:t>
      </w:r>
      <w:r>
        <w:rPr>
          <w:b/>
          <w:bCs/>
        </w:rPr>
        <w:t xml:space="preserve"> </w:t>
      </w:r>
      <w:r>
        <w:t xml:space="preserve">The Pony Club Dressage Rule Book (including the Hat Rule) can be found here </w:t>
      </w:r>
    </w:p>
    <w:p w14:paraId="7A40AB12" w14:textId="2E6588F2" w:rsidR="00242F05" w:rsidRPr="00A76149" w:rsidRDefault="00A76149">
      <w:pPr>
        <w:pStyle w:val="BodyA"/>
        <w:rPr>
          <w:color w:val="4472C4" w:themeColor="accent5"/>
        </w:rPr>
      </w:pPr>
      <w:hyperlink r:id="rId9" w:history="1">
        <w:r w:rsidRPr="00A76149">
          <w:rPr>
            <w:rStyle w:val="Hyperlink"/>
            <w:color w:val="4472C4" w:themeColor="accent5"/>
          </w:rPr>
          <w:t>https://resources.pcuk.org/wp-content/uploads/2024/12/2025-Rulebook-Dressage-231224.pdf</w:t>
        </w:r>
      </w:hyperlink>
    </w:p>
    <w:p w14:paraId="1DEFC71B" w14:textId="77777777" w:rsidR="00242F05" w:rsidRDefault="00242F05">
      <w:pPr>
        <w:pStyle w:val="BodyText2"/>
      </w:pPr>
    </w:p>
    <w:p w14:paraId="12B60A23" w14:textId="29950670" w:rsidR="00242F05" w:rsidRDefault="00000000">
      <w:pPr>
        <w:pStyle w:val="BodyA"/>
      </w:pPr>
      <w:r>
        <w:rPr>
          <w:b/>
          <w:bCs/>
          <w:u w:val="single"/>
          <w:lang w:val="de-DE"/>
        </w:rPr>
        <w:t>PRIZES</w:t>
      </w:r>
      <w:r>
        <w:tab/>
        <w:t>Trophies will be presented for the best WLC PC member in classes 1, 2a, 2</w:t>
      </w:r>
      <w:r w:rsidR="00CD124C">
        <w:t>b</w:t>
      </w:r>
      <w:r>
        <w:t xml:space="preserve"> and 3.</w:t>
      </w:r>
    </w:p>
    <w:p w14:paraId="6CAFA473" w14:textId="77777777" w:rsidR="00242F05" w:rsidRDefault="00000000">
      <w:pPr>
        <w:pStyle w:val="BodyA"/>
        <w:ind w:left="1440"/>
      </w:pPr>
      <w:r>
        <w:t xml:space="preserve">The Faye Barton trophy will be awarded for the highest percentage achieved by a WLC PC member in classes 4 and 5. </w:t>
      </w:r>
    </w:p>
    <w:p w14:paraId="2944B169" w14:textId="77777777" w:rsidR="00242F05" w:rsidRDefault="00000000">
      <w:pPr>
        <w:pStyle w:val="BodyA"/>
        <w:ind w:left="1440"/>
      </w:pPr>
      <w:r>
        <w:t>Easter Eggs to the Winners of Each class &amp; Rosettes to 6</w:t>
      </w:r>
      <w:r>
        <w:rPr>
          <w:vertAlign w:val="superscript"/>
        </w:rPr>
        <w:t>th</w:t>
      </w:r>
      <w:r>
        <w:t xml:space="preserve"> place in each class.</w:t>
      </w:r>
    </w:p>
    <w:p w14:paraId="4B56D6B2" w14:textId="77777777" w:rsidR="00242F05" w:rsidRDefault="00242F05">
      <w:pPr>
        <w:pStyle w:val="BodyA"/>
        <w:ind w:left="1440"/>
      </w:pPr>
    </w:p>
    <w:p w14:paraId="5D77446D" w14:textId="61E66847" w:rsidR="00242F05" w:rsidRDefault="00000000">
      <w:pPr>
        <w:pStyle w:val="Title"/>
        <w:jc w:val="left"/>
      </w:pPr>
      <w:r>
        <w:rPr>
          <w:b w:val="0"/>
          <w:bCs w:val="0"/>
        </w:rPr>
        <w:t>ENTRY FEE</w:t>
      </w:r>
      <w:r>
        <w:rPr>
          <w:b w:val="0"/>
          <w:bCs w:val="0"/>
          <w:u w:val="none"/>
        </w:rPr>
        <w:t xml:space="preserve"> – West Lancashire County members £1</w:t>
      </w:r>
      <w:r w:rsidR="00B0339D">
        <w:rPr>
          <w:b w:val="0"/>
          <w:bCs w:val="0"/>
          <w:u w:val="none"/>
        </w:rPr>
        <w:t>5</w:t>
      </w:r>
      <w:r>
        <w:rPr>
          <w:b w:val="0"/>
          <w:bCs w:val="0"/>
          <w:u w:val="none"/>
        </w:rPr>
        <w:t xml:space="preserve">.00 per class. Other Branches, </w:t>
      </w:r>
      <w:proofErr w:type="spellStart"/>
      <w:r>
        <w:rPr>
          <w:b w:val="0"/>
          <w:bCs w:val="0"/>
          <w:u w:val="none"/>
        </w:rPr>
        <w:t>Centres</w:t>
      </w:r>
      <w:proofErr w:type="spellEnd"/>
      <w:r>
        <w:rPr>
          <w:b w:val="0"/>
          <w:bCs w:val="0"/>
          <w:u w:val="none"/>
        </w:rPr>
        <w:t xml:space="preserve"> and non-members £1</w:t>
      </w:r>
      <w:r w:rsidR="003E1973">
        <w:rPr>
          <w:b w:val="0"/>
          <w:bCs w:val="0"/>
          <w:u w:val="none"/>
        </w:rPr>
        <w:t>6</w:t>
      </w:r>
      <w:r>
        <w:rPr>
          <w:b w:val="0"/>
          <w:bCs w:val="0"/>
          <w:u w:val="none"/>
        </w:rPr>
        <w:t xml:space="preserve">.00.  </w:t>
      </w:r>
    </w:p>
    <w:p w14:paraId="1481B84B" w14:textId="0EA78DD5" w:rsidR="00B0339D" w:rsidRPr="00B0339D" w:rsidRDefault="00000000">
      <w:pPr>
        <w:pStyle w:val="BodyText"/>
        <w:rPr>
          <w:rStyle w:val="None"/>
        </w:rPr>
      </w:pPr>
      <w:r>
        <w:rPr>
          <w:u w:val="single"/>
        </w:rPr>
        <w:t xml:space="preserve">ENTRIES ALL </w:t>
      </w:r>
      <w:r w:rsidR="00E16BAA">
        <w:rPr>
          <w:u w:val="single"/>
        </w:rPr>
        <w:t>ONLINE -</w:t>
      </w:r>
      <w:r>
        <w:t xml:space="preserve"> </w:t>
      </w:r>
      <w:hyperlink r:id="rId10" w:history="1">
        <w:r w:rsidR="00B0339D" w:rsidRPr="008728B2">
          <w:rPr>
            <w:rStyle w:val="Hyperlink"/>
          </w:rPr>
          <w:t>https://westlancashirepc.entrymaster.online/</w:t>
        </w:r>
      </w:hyperlink>
    </w:p>
    <w:p w14:paraId="79052944" w14:textId="77777777" w:rsidR="00242F05" w:rsidRDefault="00000000">
      <w:pPr>
        <w:pStyle w:val="BodyText"/>
      </w:pPr>
      <w:r>
        <w:rPr>
          <w:rStyle w:val="None"/>
          <w:u w:val="single"/>
        </w:rPr>
        <w:t>QUERIES</w:t>
      </w:r>
      <w:r>
        <w:rPr>
          <w:rStyle w:val="None"/>
        </w:rPr>
        <w:t xml:space="preserve"> to Hayley Koole email</w:t>
      </w:r>
      <w:r>
        <w:rPr>
          <w:rStyle w:val="None"/>
          <w:color w:val="4472C4"/>
          <w:u w:color="4472C4"/>
        </w:rPr>
        <w:t xml:space="preserve">: </w:t>
      </w:r>
      <w:hyperlink r:id="rId11" w:history="1">
        <w:r w:rsidR="00242F05">
          <w:rPr>
            <w:rStyle w:val="Hyperlink2"/>
          </w:rPr>
          <w:t>hayleykoole@btinternet.com</w:t>
        </w:r>
      </w:hyperlink>
      <w:r>
        <w:rPr>
          <w:rStyle w:val="None"/>
        </w:rPr>
        <w:t>, mobile Tel. 07790 741625</w:t>
      </w:r>
    </w:p>
    <w:p w14:paraId="560D09EA" w14:textId="63146A2F" w:rsidR="00242F05" w:rsidRDefault="00000000">
      <w:pPr>
        <w:pStyle w:val="BodyText"/>
      </w:pPr>
      <w:r>
        <w:rPr>
          <w:rStyle w:val="None"/>
          <w:u w:val="single"/>
        </w:rPr>
        <w:t>ENTRIES CLOSE</w:t>
      </w:r>
      <w:r>
        <w:rPr>
          <w:rStyle w:val="None"/>
        </w:rPr>
        <w:t xml:space="preserve"> – </w:t>
      </w:r>
      <w:r w:rsidR="00B0339D">
        <w:rPr>
          <w:rStyle w:val="None"/>
        </w:rPr>
        <w:t>Fri</w:t>
      </w:r>
      <w:r>
        <w:rPr>
          <w:rStyle w:val="None"/>
        </w:rPr>
        <w:t xml:space="preserve">day </w:t>
      </w:r>
      <w:r w:rsidR="00A76149">
        <w:rPr>
          <w:rStyle w:val="None"/>
        </w:rPr>
        <w:t>18</w:t>
      </w:r>
      <w:r>
        <w:rPr>
          <w:rStyle w:val="None"/>
          <w:vertAlign w:val="superscript"/>
        </w:rPr>
        <w:t>th</w:t>
      </w:r>
      <w:r>
        <w:rPr>
          <w:rStyle w:val="None"/>
        </w:rPr>
        <w:t xml:space="preserve"> </w:t>
      </w:r>
      <w:r w:rsidR="00A76149">
        <w:rPr>
          <w:rStyle w:val="None"/>
        </w:rPr>
        <w:t>April</w:t>
      </w:r>
      <w:r w:rsidR="00B0339D">
        <w:rPr>
          <w:rStyle w:val="None"/>
        </w:rPr>
        <w:t xml:space="preserve"> </w:t>
      </w:r>
      <w:r>
        <w:rPr>
          <w:rStyle w:val="None"/>
        </w:rPr>
        <w:t>202</w:t>
      </w:r>
      <w:r w:rsidR="00A76149">
        <w:rPr>
          <w:rStyle w:val="None"/>
        </w:rPr>
        <w:t>5</w:t>
      </w:r>
    </w:p>
    <w:p w14:paraId="4D424BB8" w14:textId="5870345C" w:rsidR="00242F05" w:rsidRDefault="00000000">
      <w:pPr>
        <w:pStyle w:val="BodyText"/>
      </w:pPr>
      <w:r>
        <w:rPr>
          <w:rStyle w:val="None"/>
          <w:u w:val="single"/>
        </w:rPr>
        <w:t>RIDING TIMES</w:t>
      </w:r>
      <w:r>
        <w:rPr>
          <w:rStyle w:val="None"/>
        </w:rPr>
        <w:t xml:space="preserve"> – will be posted on the website on </w:t>
      </w:r>
      <w:r w:rsidR="00B0339D">
        <w:rPr>
          <w:rStyle w:val="None"/>
        </w:rPr>
        <w:t>Satur</w:t>
      </w:r>
      <w:r>
        <w:rPr>
          <w:rStyle w:val="None"/>
        </w:rPr>
        <w:t xml:space="preserve">day </w:t>
      </w:r>
      <w:r w:rsidR="00A76149">
        <w:rPr>
          <w:rStyle w:val="None"/>
        </w:rPr>
        <w:t>19</w:t>
      </w:r>
      <w:r>
        <w:rPr>
          <w:rStyle w:val="None"/>
          <w:vertAlign w:val="superscript"/>
        </w:rPr>
        <w:t>th</w:t>
      </w:r>
      <w:r>
        <w:rPr>
          <w:rStyle w:val="None"/>
        </w:rPr>
        <w:t xml:space="preserve"> </w:t>
      </w:r>
      <w:r w:rsidR="00A76149">
        <w:rPr>
          <w:rStyle w:val="None"/>
        </w:rPr>
        <w:t xml:space="preserve">April </w:t>
      </w:r>
      <w:proofErr w:type="gramStart"/>
      <w:r w:rsidR="00A76149">
        <w:rPr>
          <w:rStyle w:val="None"/>
        </w:rPr>
        <w:t xml:space="preserve">2025 </w:t>
      </w:r>
      <w:r>
        <w:rPr>
          <w:rStyle w:val="None"/>
        </w:rPr>
        <w:t xml:space="preserve"> and</w:t>
      </w:r>
      <w:proofErr w:type="gramEnd"/>
      <w:r>
        <w:rPr>
          <w:rStyle w:val="None"/>
        </w:rPr>
        <w:t xml:space="preserve"> via Facebook</w:t>
      </w:r>
    </w:p>
    <w:p w14:paraId="035FB966" w14:textId="77777777" w:rsidR="00242F05" w:rsidRDefault="00000000">
      <w:pPr>
        <w:pStyle w:val="BodyText"/>
      </w:pPr>
      <w:r>
        <w:rPr>
          <w:rStyle w:val="None"/>
        </w:rPr>
        <w:t>This competition is a qualifier for the Don Rowe memorial trophy.</w:t>
      </w:r>
    </w:p>
    <w:p w14:paraId="0A583295" w14:textId="77777777" w:rsidR="00242F05" w:rsidRDefault="00242F05">
      <w:pPr>
        <w:pStyle w:val="BodyText"/>
      </w:pPr>
    </w:p>
    <w:p w14:paraId="74993E44" w14:textId="77777777" w:rsidR="00242F05" w:rsidRDefault="00000000">
      <w:pPr>
        <w:pStyle w:val="BodyText"/>
        <w:rPr>
          <w:rStyle w:val="None"/>
          <w:sz w:val="16"/>
          <w:szCs w:val="16"/>
          <w:u w:val="single"/>
        </w:rPr>
      </w:pPr>
      <w:r>
        <w:rPr>
          <w:rStyle w:val="None"/>
          <w:sz w:val="16"/>
          <w:szCs w:val="16"/>
          <w:u w:val="single"/>
        </w:rPr>
        <w:t>DISCLAIMER</w:t>
      </w:r>
    </w:p>
    <w:p w14:paraId="35F6A320" w14:textId="77777777" w:rsidR="00242F05" w:rsidRDefault="00000000">
      <w:pPr>
        <w:pStyle w:val="BodyA"/>
        <w:rPr>
          <w:rStyle w:val="None"/>
          <w:sz w:val="16"/>
          <w:szCs w:val="16"/>
        </w:rPr>
      </w:pPr>
      <w:r>
        <w:rPr>
          <w:rStyle w:val="None"/>
          <w:sz w:val="16"/>
          <w:szCs w:val="16"/>
        </w:rPr>
        <w:t xml:space="preserve">1. Save for the death or personal injury caused by the negligence of the </w:t>
      </w:r>
      <w:proofErr w:type="spellStart"/>
      <w:r>
        <w:rPr>
          <w:rStyle w:val="None"/>
          <w:sz w:val="16"/>
          <w:szCs w:val="16"/>
        </w:rPr>
        <w:t>organisers</w:t>
      </w:r>
      <w:proofErr w:type="spellEnd"/>
      <w:r>
        <w:rPr>
          <w:rStyle w:val="None"/>
          <w:sz w:val="16"/>
          <w:szCs w:val="16"/>
        </w:rPr>
        <w:t xml:space="preserve">, or anyone for whom they are in law responsible, neither the </w:t>
      </w:r>
      <w:proofErr w:type="spellStart"/>
      <w:r>
        <w:rPr>
          <w:rStyle w:val="None"/>
          <w:sz w:val="16"/>
          <w:szCs w:val="16"/>
        </w:rPr>
        <w:t>organisers</w:t>
      </w:r>
      <w:proofErr w:type="spellEnd"/>
      <w:r>
        <w:rPr>
          <w:rStyle w:val="None"/>
          <w:sz w:val="16"/>
          <w:szCs w:val="16"/>
        </w:rPr>
        <w:t xml:space="preserve">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14:paraId="51DCD62B" w14:textId="77777777" w:rsidR="00242F05" w:rsidRDefault="00000000">
      <w:pPr>
        <w:pStyle w:val="BodyA"/>
        <w:rPr>
          <w:rStyle w:val="None"/>
          <w:sz w:val="16"/>
          <w:szCs w:val="16"/>
        </w:rPr>
      </w:pPr>
      <w:r>
        <w:rPr>
          <w:rStyle w:val="None"/>
          <w:sz w:val="16"/>
          <w:szCs w:val="16"/>
        </w:rPr>
        <w:t xml:space="preserve"> 2. The </w:t>
      </w:r>
      <w:proofErr w:type="spellStart"/>
      <w:r>
        <w:rPr>
          <w:rStyle w:val="None"/>
          <w:sz w:val="16"/>
          <w:szCs w:val="16"/>
        </w:rPr>
        <w:t>organisers</w:t>
      </w:r>
      <w:proofErr w:type="spellEnd"/>
      <w:r>
        <w:rPr>
          <w:rStyle w:val="None"/>
          <w:sz w:val="16"/>
          <w:szCs w:val="16"/>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Pr>
          <w:rStyle w:val="None"/>
          <w:sz w:val="16"/>
          <w:szCs w:val="16"/>
        </w:rPr>
        <w:t>organisers</w:t>
      </w:r>
      <w:proofErr w:type="spellEnd"/>
      <w:r>
        <w:rPr>
          <w:rStyle w:val="None"/>
          <w:sz w:val="16"/>
          <w:szCs w:val="16"/>
        </w:rPr>
        <w:t xml:space="preserve"> and all officials and stewards. </w:t>
      </w:r>
    </w:p>
    <w:p w14:paraId="20111DC5" w14:textId="77777777" w:rsidR="00242F05" w:rsidRDefault="00000000">
      <w:pPr>
        <w:pStyle w:val="BodyA"/>
        <w:rPr>
          <w:rStyle w:val="None"/>
          <w:sz w:val="16"/>
          <w:szCs w:val="16"/>
        </w:rPr>
      </w:pPr>
      <w:r>
        <w:rPr>
          <w:rStyle w:val="None"/>
          <w:sz w:val="16"/>
          <w:szCs w:val="16"/>
        </w:rPr>
        <w:t xml:space="preserve">3. All </w:t>
      </w:r>
      <w:proofErr w:type="spellStart"/>
      <w:proofErr w:type="gramStart"/>
      <w:r>
        <w:rPr>
          <w:rStyle w:val="None"/>
          <w:sz w:val="16"/>
          <w:szCs w:val="16"/>
        </w:rPr>
        <w:t>non Pony</w:t>
      </w:r>
      <w:proofErr w:type="spellEnd"/>
      <w:proofErr w:type="gramEnd"/>
      <w:r>
        <w:rPr>
          <w:rStyle w:val="None"/>
          <w:sz w:val="16"/>
          <w:szCs w:val="16"/>
        </w:rPr>
        <w:t xml:space="preserve"> Club competitors are not covered by The Pony Club insurance and must have their own third party cover. The West Lancashire County Branch of The Pony Club and the </w:t>
      </w:r>
      <w:proofErr w:type="spellStart"/>
      <w:r>
        <w:rPr>
          <w:rStyle w:val="None"/>
          <w:sz w:val="16"/>
          <w:szCs w:val="16"/>
        </w:rPr>
        <w:t>organisers</w:t>
      </w:r>
      <w:proofErr w:type="spellEnd"/>
      <w:r>
        <w:rPr>
          <w:rStyle w:val="None"/>
          <w:sz w:val="16"/>
          <w:szCs w:val="16"/>
        </w:rPr>
        <w:t xml:space="preserve"> of this event are not legally responsible for </w:t>
      </w:r>
      <w:proofErr w:type="spellStart"/>
      <w:proofErr w:type="gramStart"/>
      <w:r>
        <w:rPr>
          <w:rStyle w:val="None"/>
          <w:sz w:val="16"/>
          <w:szCs w:val="16"/>
        </w:rPr>
        <w:t>non Members</w:t>
      </w:r>
      <w:proofErr w:type="spellEnd"/>
      <w:proofErr w:type="gramEnd"/>
      <w:r>
        <w:rPr>
          <w:rStyle w:val="None"/>
          <w:sz w:val="16"/>
          <w:szCs w:val="16"/>
        </w:rPr>
        <w:t xml:space="preserve"> and their insurance will not cover you. </w:t>
      </w:r>
    </w:p>
    <w:p w14:paraId="5F480320" w14:textId="77777777" w:rsidR="00CE2392" w:rsidRDefault="00CE2392">
      <w:pPr>
        <w:pStyle w:val="BodyA"/>
        <w:rPr>
          <w:rStyle w:val="None"/>
          <w:sz w:val="16"/>
          <w:szCs w:val="16"/>
        </w:rPr>
      </w:pPr>
    </w:p>
    <w:p w14:paraId="79CC6329" w14:textId="77777777" w:rsidR="00CE2392" w:rsidRDefault="00CE2392" w:rsidP="00CE2392">
      <w:pPr>
        <w:ind w:left="-5"/>
        <w:rPr>
          <w:b/>
          <w:bCs/>
          <w:sz w:val="22"/>
          <w:szCs w:val="22"/>
          <w:u w:val="single"/>
        </w:rPr>
      </w:pPr>
    </w:p>
    <w:p w14:paraId="56E833EB" w14:textId="1F2F6F45" w:rsidR="00CE2392" w:rsidRDefault="00CE2392" w:rsidP="00CE2392">
      <w:pPr>
        <w:ind w:left="-5"/>
        <w:rPr>
          <w:b/>
          <w:bCs/>
          <w:sz w:val="22"/>
          <w:szCs w:val="22"/>
          <w:u w:val="single"/>
        </w:rPr>
      </w:pPr>
      <w:r w:rsidRPr="00CE2392">
        <w:rPr>
          <w:b/>
          <w:bCs/>
          <w:sz w:val="22"/>
          <w:szCs w:val="22"/>
          <w:u w:val="single"/>
        </w:rPr>
        <w:lastRenderedPageBreak/>
        <w:t>Reasonable adjustments</w:t>
      </w:r>
    </w:p>
    <w:p w14:paraId="420A4615" w14:textId="77777777" w:rsidR="00CE2392" w:rsidRPr="00CE2392" w:rsidRDefault="00CE2392" w:rsidP="00CE2392">
      <w:pPr>
        <w:rPr>
          <w:b/>
          <w:bCs/>
          <w:sz w:val="22"/>
          <w:szCs w:val="22"/>
          <w:u w:val="single"/>
        </w:rPr>
      </w:pPr>
    </w:p>
    <w:p w14:paraId="251C9836" w14:textId="77777777" w:rsidR="00CE2392" w:rsidRPr="00CE2392" w:rsidRDefault="00CE2392" w:rsidP="00CE2392">
      <w:pPr>
        <w:ind w:left="-5"/>
        <w:rPr>
          <w:sz w:val="22"/>
          <w:szCs w:val="22"/>
        </w:rPr>
      </w:pPr>
      <w:r w:rsidRPr="00CE2392">
        <w:rPr>
          <w:sz w:val="22"/>
          <w:szCs w:val="22"/>
        </w:rPr>
        <w:t xml:space="preserve">The Pony Club aims to promote equality and diversity of opportunity within our organisation. We </w:t>
      </w:r>
      <w:proofErr w:type="spellStart"/>
      <w:r w:rsidRPr="00CE2392">
        <w:rPr>
          <w:sz w:val="22"/>
          <w:szCs w:val="22"/>
        </w:rPr>
        <w:t>recognise</w:t>
      </w:r>
      <w:proofErr w:type="spellEnd"/>
      <w:r w:rsidRPr="00CE2392">
        <w:rPr>
          <w:sz w:val="22"/>
          <w:szCs w:val="22"/>
        </w:rPr>
        <w:t xml:space="preserve"> that due to the practical nature of the activities undertaken, adjustments may need to be made to be accessible to the widest range of people.</w:t>
      </w:r>
    </w:p>
    <w:p w14:paraId="5508214A" w14:textId="77777777" w:rsidR="00CE2392" w:rsidRPr="00CE2392" w:rsidRDefault="00CE2392" w:rsidP="00CE2392">
      <w:pPr>
        <w:ind w:left="-5"/>
        <w:rPr>
          <w:sz w:val="22"/>
          <w:szCs w:val="22"/>
        </w:rPr>
      </w:pPr>
      <w:r w:rsidRPr="00CE2392">
        <w:rPr>
          <w:sz w:val="22"/>
          <w:szCs w:val="22"/>
        </w:rPr>
        <w:t>A Reasonable Adjustment is an alteration to or consideration of an activity that may help to reduce the effect of a physical, or mental health condition, that places the person in question at a disadvantage compared to others. When applied to assessments or competitions, adjustments can only be made to the process or method; adjustments cannot be made to the criteria against which participants will be assessed. Competence must still be demonstrated. A Reasonable Adjustment can be requested on the grounds of an impairment (physical or mental) that could be temporary or long term. Reasonable Adjustments may also be made in the case of members who wear religious clothing or for whom English is not their first language.</w:t>
      </w:r>
    </w:p>
    <w:p w14:paraId="33F1ED46" w14:textId="77777777" w:rsidR="00CE2392" w:rsidRPr="00CE2392" w:rsidRDefault="00CE2392" w:rsidP="00CE2392">
      <w:pPr>
        <w:ind w:left="-5"/>
        <w:rPr>
          <w:sz w:val="22"/>
          <w:szCs w:val="22"/>
        </w:rPr>
      </w:pPr>
      <w:r w:rsidRPr="00CE2392">
        <w:rPr>
          <w:sz w:val="22"/>
          <w:szCs w:val="22"/>
        </w:rPr>
        <w:t xml:space="preserve">The full policy can be found here </w:t>
      </w:r>
      <w:hyperlink r:id="rId12" w:history="1">
        <w:r w:rsidRPr="00CE2392">
          <w:rPr>
            <w:rStyle w:val="Hyperlink"/>
            <w:sz w:val="22"/>
            <w:szCs w:val="22"/>
          </w:rPr>
          <w:t>https://resources.pcuk.org/wp-content/uploads/2023/12/reasonable-adjustment-policy.pdf</w:t>
        </w:r>
      </w:hyperlink>
    </w:p>
    <w:p w14:paraId="632864A7" w14:textId="77777777" w:rsidR="00CE2392" w:rsidRPr="00CE2392" w:rsidRDefault="00CE2392" w:rsidP="00CE2392">
      <w:pPr>
        <w:ind w:left="-5"/>
        <w:rPr>
          <w:sz w:val="22"/>
          <w:szCs w:val="22"/>
        </w:rPr>
      </w:pPr>
      <w:r w:rsidRPr="00CE2392">
        <w:rPr>
          <w:sz w:val="22"/>
          <w:szCs w:val="22"/>
        </w:rPr>
        <w:t xml:space="preserve">A blank Reasonable Adjustment statement can be filled in. They can be found here </w:t>
      </w:r>
      <w:hyperlink r:id="rId13" w:history="1">
        <w:r w:rsidRPr="00CE2392">
          <w:rPr>
            <w:rStyle w:val="Hyperlink"/>
            <w:sz w:val="22"/>
            <w:szCs w:val="22"/>
          </w:rPr>
          <w:t>https://resources.pcuk.org/?s=reasonable+adjustment&amp;post_type=pdfs</w:t>
        </w:r>
      </w:hyperlink>
    </w:p>
    <w:p w14:paraId="46200EE5" w14:textId="77777777" w:rsidR="00CE2392" w:rsidRDefault="00CE2392">
      <w:pPr>
        <w:pStyle w:val="BodyA"/>
      </w:pPr>
    </w:p>
    <w:sectPr w:rsidR="00CE2392">
      <w:headerReference w:type="default" r:id="rId14"/>
      <w:footerReference w:type="default" r:id="rId15"/>
      <w:pgSz w:w="11900" w:h="16840"/>
      <w:pgMar w:top="397" w:right="851" w:bottom="28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AFB3" w14:textId="77777777" w:rsidR="00604B4C" w:rsidRDefault="00604B4C">
      <w:r>
        <w:separator/>
      </w:r>
    </w:p>
  </w:endnote>
  <w:endnote w:type="continuationSeparator" w:id="0">
    <w:p w14:paraId="302C6B4C" w14:textId="77777777" w:rsidR="00604B4C" w:rsidRDefault="006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A70E" w14:textId="77777777" w:rsidR="00242F05" w:rsidRDefault="00242F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FB6D" w14:textId="77777777" w:rsidR="00604B4C" w:rsidRDefault="00604B4C">
      <w:r>
        <w:separator/>
      </w:r>
    </w:p>
  </w:footnote>
  <w:footnote w:type="continuationSeparator" w:id="0">
    <w:p w14:paraId="607DD11E" w14:textId="77777777" w:rsidR="00604B4C" w:rsidRDefault="0060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6863" w14:textId="77777777" w:rsidR="00242F05" w:rsidRDefault="00242F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2E5"/>
    <w:multiLevelType w:val="hybridMultilevel"/>
    <w:tmpl w:val="17CE81C4"/>
    <w:numStyleLink w:val="ImportedStyle2"/>
  </w:abstractNum>
  <w:abstractNum w:abstractNumId="1" w15:restartNumberingAfterBreak="0">
    <w:nsid w:val="12475FB2"/>
    <w:multiLevelType w:val="hybridMultilevel"/>
    <w:tmpl w:val="17CE81C4"/>
    <w:styleLink w:val="ImportedStyle2"/>
    <w:lvl w:ilvl="0" w:tplc="9CA4DA7C">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C2176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AE4840">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2880B6">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04AC9C">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809528">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0A436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E677C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EC43DE">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3923FD"/>
    <w:multiLevelType w:val="hybridMultilevel"/>
    <w:tmpl w:val="66B6F2E2"/>
    <w:numStyleLink w:val="ImportedStyle1"/>
  </w:abstractNum>
  <w:abstractNum w:abstractNumId="3" w15:restartNumberingAfterBreak="0">
    <w:nsid w:val="7D0F77E1"/>
    <w:multiLevelType w:val="hybridMultilevel"/>
    <w:tmpl w:val="66B6F2E2"/>
    <w:styleLink w:val="ImportedStyle1"/>
    <w:lvl w:ilvl="0" w:tplc="66AAEC2A">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C8EFC6">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88D86E">
      <w:start w:val="1"/>
      <w:numFmt w:val="lowerRoman"/>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4A2A38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38127C">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C5A98">
      <w:start w:val="1"/>
      <w:numFmt w:val="lowerRoman"/>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9F4FA4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0787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BA7806">
      <w:start w:val="1"/>
      <w:numFmt w:val="lowerRoman"/>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56101931">
    <w:abstractNumId w:val="3"/>
  </w:num>
  <w:num w:numId="2" w16cid:durableId="814107301">
    <w:abstractNumId w:val="2"/>
  </w:num>
  <w:num w:numId="3" w16cid:durableId="1749958306">
    <w:abstractNumId w:val="1"/>
  </w:num>
  <w:num w:numId="4" w16cid:durableId="30088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05"/>
    <w:rsid w:val="00242F05"/>
    <w:rsid w:val="003E1973"/>
    <w:rsid w:val="00560FA7"/>
    <w:rsid w:val="0059589D"/>
    <w:rsid w:val="005B112F"/>
    <w:rsid w:val="00604B4C"/>
    <w:rsid w:val="00815E51"/>
    <w:rsid w:val="00882A38"/>
    <w:rsid w:val="008B1F60"/>
    <w:rsid w:val="008F1703"/>
    <w:rsid w:val="00961DEF"/>
    <w:rsid w:val="009C17EB"/>
    <w:rsid w:val="00A76149"/>
    <w:rsid w:val="00B0339D"/>
    <w:rsid w:val="00C90271"/>
    <w:rsid w:val="00CD124C"/>
    <w:rsid w:val="00CE2392"/>
    <w:rsid w:val="00D76CFB"/>
    <w:rsid w:val="00E16BAA"/>
    <w:rsid w:val="00F2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BEB"/>
  <w15:docId w15:val="{24CA644F-7CE7-4553-97F9-A5E6902A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000FF"/>
      <w:u w:val="single" w:color="0000FF"/>
    </w:rPr>
  </w:style>
  <w:style w:type="paragraph" w:styleId="BodyText2">
    <w:name w:val="Body Text 2"/>
    <w:rPr>
      <w:rFonts w:eastAsia="Times New Roman"/>
      <w:b/>
      <w:bCs/>
      <w:color w:val="000000"/>
      <w:sz w:val="24"/>
      <w:szCs w:val="24"/>
      <w:u w:color="000000"/>
      <w:lang w:val="en-US"/>
    </w:rPr>
  </w:style>
  <w:style w:type="paragraph" w:styleId="Title">
    <w:name w:val="Title"/>
    <w:uiPriority w:val="10"/>
    <w:qFormat/>
    <w:pPr>
      <w:jc w:val="center"/>
    </w:pPr>
    <w:rPr>
      <w:rFonts w:cs="Arial Unicode MS"/>
      <w:b/>
      <w:bCs/>
      <w:color w:val="000000"/>
      <w:sz w:val="24"/>
      <w:szCs w:val="24"/>
      <w:u w:val="single" w:color="000000"/>
      <w:lang w:val="en-US"/>
      <w14:textOutline w14:w="12700" w14:cap="flat" w14:cmpd="sng" w14:algn="ctr">
        <w14:noFill/>
        <w14:prstDash w14:val="solid"/>
        <w14:miter w14:lim="400000"/>
      </w14:textOutline>
    </w:rPr>
  </w:style>
  <w:style w:type="paragraph" w:styleId="BodyText">
    <w:name w:val="Body Text"/>
    <w:pPr>
      <w:jc w:val="both"/>
    </w:pPr>
    <w:rPr>
      <w:rFonts w:cs="Arial Unicode MS"/>
      <w:color w:val="000000"/>
      <w:sz w:val="24"/>
      <w:szCs w:val="24"/>
      <w:u w:color="000000"/>
      <w:lang w:val="en-US"/>
    </w:rPr>
  </w:style>
  <w:style w:type="character" w:customStyle="1" w:styleId="None">
    <w:name w:val="None"/>
  </w:style>
  <w:style w:type="character" w:customStyle="1" w:styleId="Hyperlink1">
    <w:name w:val="Hyperlink.1"/>
    <w:basedOn w:val="None"/>
    <w:rPr>
      <w:outline w:val="0"/>
      <w:color w:val="4472C4"/>
      <w:u w:val="single" w:color="4472C4"/>
    </w:rPr>
  </w:style>
  <w:style w:type="character" w:customStyle="1" w:styleId="Hyperlink2">
    <w:name w:val="Hyperlink.2"/>
    <w:basedOn w:val="Hyperlink0"/>
    <w:rPr>
      <w:outline w:val="0"/>
      <w:color w:val="4472C4"/>
      <w:u w:val="single" w:color="4472C4"/>
    </w:rPr>
  </w:style>
  <w:style w:type="character" w:styleId="UnresolvedMention">
    <w:name w:val="Unresolved Mention"/>
    <w:basedOn w:val="DefaultParagraphFont"/>
    <w:uiPriority w:val="99"/>
    <w:semiHidden/>
    <w:unhideWhenUsed/>
    <w:rsid w:val="00B0339D"/>
    <w:rPr>
      <w:color w:val="605E5C"/>
      <w:shd w:val="clear" w:color="auto" w:fill="E1DFDD"/>
    </w:rPr>
  </w:style>
  <w:style w:type="character" w:styleId="FollowedHyperlink">
    <w:name w:val="FollowedHyperlink"/>
    <w:basedOn w:val="DefaultParagraphFont"/>
    <w:uiPriority w:val="99"/>
    <w:semiHidden/>
    <w:unhideWhenUsed/>
    <w:rsid w:val="00B0339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cuk.org/sports/dressage/dressage-tests/" TargetMode="External"/><Relationship Id="rId13" Type="http://schemas.openxmlformats.org/officeDocument/2006/relationships/hyperlink" Target="https://resources.pcuk.org/?s=reasonable+adjustment&amp;post_type=pdf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sources.pcuk.org/wp-content/uploads/2023/12/reasonable-adjustment-polic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yleykoole@btinterne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stlancashirepc.entrymaster.online/" TargetMode="External"/><Relationship Id="rId4" Type="http://schemas.openxmlformats.org/officeDocument/2006/relationships/webSettings" Target="webSettings.xml"/><Relationship Id="rId9" Type="http://schemas.openxmlformats.org/officeDocument/2006/relationships/hyperlink" Target="https://resources.pcuk.org/wp-content/uploads/2024/12/2025-Rulebook-Dressage-23122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Emma Wall</cp:lastModifiedBy>
  <cp:revision>2</cp:revision>
  <dcterms:created xsi:type="dcterms:W3CDTF">2025-03-04T15:53:00Z</dcterms:created>
  <dcterms:modified xsi:type="dcterms:W3CDTF">2025-03-04T15:53:00Z</dcterms:modified>
</cp:coreProperties>
</file>