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C5FB3C" w:rsidR="002D6535" w:rsidRDefault="00000000">
      <w:pPr>
        <w:rPr>
          <w:rFonts w:ascii="Arial" w:eastAsia="Arial" w:hAnsi="Arial" w:cs="Arial"/>
          <w:b/>
          <w:color w:val="FF0000"/>
          <w:sz w:val="24"/>
          <w:szCs w:val="24"/>
          <w:u w:val="single"/>
        </w:rPr>
      </w:pPr>
      <w:r>
        <w:rPr>
          <w:rFonts w:ascii="Arial" w:eastAsia="Arial" w:hAnsi="Arial" w:cs="Arial"/>
          <w:b/>
          <w:color w:val="FF0000"/>
          <w:sz w:val="24"/>
          <w:szCs w:val="24"/>
          <w:u w:val="single"/>
        </w:rPr>
        <w:t>Albrighton Hunt Pony Club Rally Cancellation Policy 202</w:t>
      </w:r>
      <w:r w:rsidR="0085357B">
        <w:rPr>
          <w:rFonts w:ascii="Arial" w:eastAsia="Arial" w:hAnsi="Arial" w:cs="Arial"/>
          <w:b/>
          <w:color w:val="FF0000"/>
          <w:sz w:val="24"/>
          <w:szCs w:val="24"/>
          <w:u w:val="single"/>
        </w:rPr>
        <w:t>4</w:t>
      </w:r>
    </w:p>
    <w:p w14:paraId="00000002" w14:textId="77777777" w:rsidR="002D6535" w:rsidRDefault="002D6535">
      <w:pPr>
        <w:rPr>
          <w:rFonts w:ascii="Arial" w:eastAsia="Arial" w:hAnsi="Arial" w:cs="Arial"/>
          <w:b/>
          <w:sz w:val="24"/>
          <w:szCs w:val="24"/>
          <w:u w:val="single"/>
        </w:rPr>
      </w:pPr>
    </w:p>
    <w:p w14:paraId="00000003" w14:textId="77777777" w:rsidR="002D6535" w:rsidRDefault="00000000">
      <w:pPr>
        <w:rPr>
          <w:rFonts w:ascii="Arial" w:eastAsia="Arial" w:hAnsi="Arial" w:cs="Arial"/>
          <w:sz w:val="24"/>
          <w:szCs w:val="24"/>
        </w:rPr>
      </w:pPr>
      <w:r>
        <w:rPr>
          <w:rFonts w:ascii="Arial" w:eastAsia="Arial" w:hAnsi="Arial" w:cs="Arial"/>
          <w:sz w:val="24"/>
          <w:szCs w:val="24"/>
        </w:rPr>
        <w:t xml:space="preserve">Please book carefully onto Rallies. </w:t>
      </w:r>
    </w:p>
    <w:p w14:paraId="00000004" w14:textId="77777777" w:rsidR="002D6535" w:rsidRDefault="00000000">
      <w:pPr>
        <w:rPr>
          <w:rFonts w:ascii="Arial" w:eastAsia="Arial" w:hAnsi="Arial" w:cs="Arial"/>
          <w:sz w:val="24"/>
          <w:szCs w:val="24"/>
        </w:rPr>
      </w:pPr>
      <w:r>
        <w:rPr>
          <w:rFonts w:ascii="Arial" w:eastAsia="Arial" w:hAnsi="Arial" w:cs="Arial"/>
          <w:sz w:val="24"/>
          <w:szCs w:val="24"/>
        </w:rPr>
        <w:t>We will ask for forms to be submitted by a particular date, After that date we commit to Instructor and Arena Hire based on the received bookings, and the Branch is financially committed to the cost of those bookings once made.</w:t>
      </w:r>
    </w:p>
    <w:p w14:paraId="00000005" w14:textId="77777777" w:rsidR="002D6535" w:rsidRDefault="00000000">
      <w:pPr>
        <w:rPr>
          <w:rFonts w:ascii="Arial" w:eastAsia="Arial" w:hAnsi="Arial" w:cs="Arial"/>
          <w:sz w:val="24"/>
          <w:szCs w:val="24"/>
        </w:rPr>
      </w:pPr>
      <w:r>
        <w:rPr>
          <w:rFonts w:ascii="Arial" w:eastAsia="Arial" w:hAnsi="Arial" w:cs="Arial"/>
          <w:sz w:val="24"/>
          <w:szCs w:val="24"/>
        </w:rPr>
        <w:t xml:space="preserve">We also review booking numbers during the month and, where possible, if a waiting list is operating, we try to extend hires and instructor numbers to provide a place for those waiting. </w:t>
      </w:r>
    </w:p>
    <w:p w14:paraId="00000006" w14:textId="77777777" w:rsidR="002D6535" w:rsidRDefault="002D6535">
      <w:pPr>
        <w:rPr>
          <w:rFonts w:ascii="Arial" w:eastAsia="Arial" w:hAnsi="Arial" w:cs="Arial"/>
          <w:sz w:val="24"/>
          <w:szCs w:val="24"/>
        </w:rPr>
      </w:pPr>
    </w:p>
    <w:p w14:paraId="00000007" w14:textId="77777777" w:rsidR="002D6535" w:rsidRDefault="00000000">
      <w:pPr>
        <w:rPr>
          <w:rFonts w:ascii="Arial" w:eastAsia="Arial" w:hAnsi="Arial" w:cs="Arial"/>
          <w:sz w:val="24"/>
          <w:szCs w:val="24"/>
        </w:rPr>
      </w:pPr>
      <w:r>
        <w:rPr>
          <w:rFonts w:ascii="Arial" w:eastAsia="Arial" w:hAnsi="Arial" w:cs="Arial"/>
          <w:sz w:val="24"/>
          <w:szCs w:val="24"/>
          <w:u w:val="single"/>
        </w:rPr>
        <w:t>Our policy is</w:t>
      </w:r>
      <w:r>
        <w:rPr>
          <w:rFonts w:ascii="Arial" w:eastAsia="Arial" w:hAnsi="Arial" w:cs="Arial"/>
          <w:sz w:val="24"/>
          <w:szCs w:val="24"/>
        </w:rPr>
        <w:t>:-</w:t>
      </w:r>
    </w:p>
    <w:p w14:paraId="00000008" w14:textId="77777777" w:rsidR="002D6535"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No Credits for External Hires once </w:t>
      </w:r>
      <w:r>
        <w:rPr>
          <w:rFonts w:ascii="Arial" w:eastAsia="Arial" w:hAnsi="Arial" w:cs="Arial"/>
          <w:sz w:val="24"/>
          <w:szCs w:val="24"/>
        </w:rPr>
        <w:t>the booking has been received</w:t>
      </w:r>
      <w:r>
        <w:rPr>
          <w:rFonts w:ascii="Arial" w:eastAsia="Arial" w:hAnsi="Arial" w:cs="Arial"/>
          <w:color w:val="000000"/>
          <w:sz w:val="24"/>
          <w:szCs w:val="24"/>
        </w:rPr>
        <w:t>– even if we can reduce instructor groups, we will still be committed to hire charges based on the number of hours booked for the original entries.</w:t>
      </w:r>
    </w:p>
    <w:p w14:paraId="00000009" w14:textId="77777777" w:rsidR="002D6535" w:rsidRDefault="002D6535">
      <w:pPr>
        <w:pBdr>
          <w:top w:val="nil"/>
          <w:left w:val="nil"/>
          <w:bottom w:val="nil"/>
          <w:right w:val="nil"/>
          <w:between w:val="nil"/>
        </w:pBdr>
        <w:spacing w:after="0"/>
        <w:ind w:left="720"/>
        <w:rPr>
          <w:rFonts w:ascii="Arial" w:eastAsia="Arial" w:hAnsi="Arial" w:cs="Arial"/>
          <w:color w:val="000000"/>
          <w:sz w:val="24"/>
          <w:szCs w:val="24"/>
        </w:rPr>
      </w:pPr>
    </w:p>
    <w:p w14:paraId="0000000A" w14:textId="77777777" w:rsidR="002D6535" w:rsidRDefault="00000000">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No Credits at Watling Street Grange once the Groups have been released – at that point, we are committed to the instructor for the number of hours booked, even if the groups are reduced. </w:t>
      </w:r>
    </w:p>
    <w:p w14:paraId="0000000B" w14:textId="77777777" w:rsidR="002D6535" w:rsidRDefault="002D6535">
      <w:pPr>
        <w:pBdr>
          <w:top w:val="nil"/>
          <w:left w:val="nil"/>
          <w:bottom w:val="nil"/>
          <w:right w:val="nil"/>
          <w:between w:val="nil"/>
        </w:pBdr>
        <w:spacing w:after="0"/>
        <w:ind w:left="720"/>
        <w:rPr>
          <w:rFonts w:ascii="Arial" w:eastAsia="Arial" w:hAnsi="Arial" w:cs="Arial"/>
          <w:color w:val="000000"/>
          <w:sz w:val="24"/>
          <w:szCs w:val="24"/>
        </w:rPr>
      </w:pPr>
    </w:p>
    <w:p w14:paraId="0000000C" w14:textId="77777777" w:rsidR="002D6535" w:rsidRDefault="00000000">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If your child is on a waiting list and you no longer require that place you must inform us at least 3 days prior to the Rally (and prior to them being allocated a place)</w:t>
      </w:r>
    </w:p>
    <w:p w14:paraId="0000000D" w14:textId="77777777" w:rsidR="002D6535" w:rsidRDefault="002D6535">
      <w:pPr>
        <w:pBdr>
          <w:top w:val="nil"/>
          <w:left w:val="nil"/>
          <w:bottom w:val="nil"/>
          <w:right w:val="nil"/>
          <w:between w:val="nil"/>
        </w:pBdr>
        <w:spacing w:after="0"/>
        <w:ind w:left="720"/>
        <w:rPr>
          <w:rFonts w:ascii="Arial" w:eastAsia="Arial" w:hAnsi="Arial" w:cs="Arial"/>
          <w:sz w:val="24"/>
          <w:szCs w:val="24"/>
        </w:rPr>
      </w:pPr>
    </w:p>
    <w:p w14:paraId="0000000E" w14:textId="77777777" w:rsidR="002D6535" w:rsidRDefault="00000000">
      <w:pPr>
        <w:numPr>
          <w:ilvl w:val="0"/>
          <w:numId w:val="1"/>
        </w:numPr>
        <w:spacing w:after="0"/>
        <w:rPr>
          <w:rFonts w:ascii="Arial" w:eastAsia="Arial" w:hAnsi="Arial" w:cs="Arial"/>
          <w:sz w:val="24"/>
          <w:szCs w:val="24"/>
        </w:rPr>
      </w:pPr>
      <w:r>
        <w:rPr>
          <w:rFonts w:ascii="Arial" w:eastAsia="Arial" w:hAnsi="Arial" w:cs="Arial"/>
          <w:sz w:val="24"/>
          <w:szCs w:val="24"/>
        </w:rPr>
        <w:t xml:space="preserve">The only exception to this is in relation to an XC Course hire where we are able to pay per rider, rather than per hour, and only if cancellations are made </w:t>
      </w:r>
      <w:r>
        <w:rPr>
          <w:rFonts w:ascii="Arial" w:eastAsia="Arial" w:hAnsi="Arial" w:cs="Arial"/>
          <w:b/>
          <w:sz w:val="24"/>
          <w:szCs w:val="24"/>
        </w:rPr>
        <w:t>with at least a week’s notice</w:t>
      </w:r>
      <w:r>
        <w:rPr>
          <w:rFonts w:ascii="Arial" w:eastAsia="Arial" w:hAnsi="Arial" w:cs="Arial"/>
          <w:sz w:val="24"/>
          <w:szCs w:val="24"/>
        </w:rPr>
        <w:t xml:space="preserve">. The Hire element is creditable </w:t>
      </w:r>
      <w:r>
        <w:rPr>
          <w:rFonts w:ascii="Arial" w:eastAsia="Arial" w:hAnsi="Arial" w:cs="Arial"/>
          <w:b/>
          <w:color w:val="FF0000"/>
          <w:sz w:val="24"/>
          <w:szCs w:val="24"/>
        </w:rPr>
        <w:t>PROVIDED THAT</w:t>
      </w:r>
      <w:r>
        <w:rPr>
          <w:rFonts w:ascii="Arial" w:eastAsia="Arial" w:hAnsi="Arial" w:cs="Arial"/>
          <w:color w:val="FF0000"/>
          <w:sz w:val="24"/>
          <w:szCs w:val="24"/>
        </w:rPr>
        <w:t xml:space="preserve"> </w:t>
      </w:r>
      <w:r>
        <w:rPr>
          <w:rFonts w:ascii="Arial" w:eastAsia="Arial" w:hAnsi="Arial" w:cs="Arial"/>
          <w:sz w:val="24"/>
          <w:szCs w:val="24"/>
        </w:rPr>
        <w:t>we are able to change the rider numbers with the venue and so the branch is not charged for that Rider’s place.</w:t>
      </w:r>
    </w:p>
    <w:p w14:paraId="0000000F" w14:textId="77777777" w:rsidR="002D6535" w:rsidRDefault="002D6535">
      <w:pPr>
        <w:pBdr>
          <w:top w:val="nil"/>
          <w:left w:val="nil"/>
          <w:bottom w:val="nil"/>
          <w:right w:val="nil"/>
          <w:between w:val="nil"/>
        </w:pBdr>
        <w:ind w:left="720"/>
        <w:rPr>
          <w:rFonts w:ascii="Arial" w:eastAsia="Arial" w:hAnsi="Arial" w:cs="Arial"/>
          <w:color w:val="000000"/>
          <w:sz w:val="24"/>
          <w:szCs w:val="24"/>
        </w:rPr>
      </w:pPr>
    </w:p>
    <w:p w14:paraId="00000010" w14:textId="77777777" w:rsidR="002D6535" w:rsidRDefault="00000000">
      <w:pPr>
        <w:rPr>
          <w:rFonts w:ascii="Arial" w:eastAsia="Arial" w:hAnsi="Arial" w:cs="Arial"/>
          <w:sz w:val="24"/>
          <w:szCs w:val="24"/>
        </w:rPr>
      </w:pPr>
      <w:r>
        <w:rPr>
          <w:rFonts w:ascii="Arial" w:eastAsia="Arial" w:hAnsi="Arial" w:cs="Arial"/>
          <w:sz w:val="24"/>
          <w:szCs w:val="24"/>
        </w:rPr>
        <w:t>If you have any queries or concerns, please speak to Becky, Amy or Helen.</w:t>
      </w:r>
    </w:p>
    <w:p w14:paraId="00000011" w14:textId="77777777" w:rsidR="002D6535" w:rsidRDefault="002D6535">
      <w:pPr>
        <w:rPr>
          <w:rFonts w:ascii="Arial" w:eastAsia="Arial" w:hAnsi="Arial" w:cs="Arial"/>
          <w:sz w:val="24"/>
          <w:szCs w:val="24"/>
        </w:rPr>
      </w:pPr>
    </w:p>
    <w:p w14:paraId="00000012" w14:textId="77777777" w:rsidR="002D6535" w:rsidRDefault="002D6535">
      <w:pPr>
        <w:rPr>
          <w:rFonts w:ascii="Arial" w:eastAsia="Arial" w:hAnsi="Arial" w:cs="Arial"/>
          <w:sz w:val="24"/>
          <w:szCs w:val="24"/>
        </w:rPr>
      </w:pPr>
    </w:p>
    <w:p w14:paraId="00000013" w14:textId="77777777" w:rsidR="002D6535" w:rsidRDefault="002D6535">
      <w:pPr>
        <w:rPr>
          <w:rFonts w:ascii="Arial" w:eastAsia="Arial" w:hAnsi="Arial" w:cs="Arial"/>
          <w:sz w:val="24"/>
          <w:szCs w:val="24"/>
        </w:rPr>
      </w:pPr>
    </w:p>
    <w:p w14:paraId="00000014" w14:textId="77777777" w:rsidR="002D6535" w:rsidRDefault="002D6535">
      <w:pPr>
        <w:rPr>
          <w:rFonts w:ascii="Arial" w:eastAsia="Arial" w:hAnsi="Arial" w:cs="Arial"/>
          <w:sz w:val="24"/>
          <w:szCs w:val="24"/>
        </w:rPr>
      </w:pPr>
    </w:p>
    <w:p w14:paraId="00000015" w14:textId="77777777" w:rsidR="002D6535" w:rsidRDefault="002D6535">
      <w:pPr>
        <w:rPr>
          <w:rFonts w:ascii="Arial" w:eastAsia="Arial" w:hAnsi="Arial" w:cs="Arial"/>
          <w:sz w:val="24"/>
          <w:szCs w:val="24"/>
        </w:rPr>
      </w:pPr>
    </w:p>
    <w:p w14:paraId="00000016" w14:textId="12F0FD7F" w:rsidR="002D6535" w:rsidRDefault="00000000">
      <w:pPr>
        <w:rPr>
          <w:rFonts w:ascii="Arial" w:eastAsia="Arial" w:hAnsi="Arial" w:cs="Arial"/>
          <w:sz w:val="24"/>
          <w:szCs w:val="24"/>
        </w:rPr>
      </w:pPr>
      <w:r>
        <w:rPr>
          <w:rFonts w:ascii="Arial" w:eastAsia="Arial" w:hAnsi="Arial" w:cs="Arial"/>
          <w:sz w:val="24"/>
          <w:szCs w:val="24"/>
        </w:rPr>
        <w:t xml:space="preserve">Last Updated: </w:t>
      </w:r>
      <w:r w:rsidR="0085357B">
        <w:rPr>
          <w:rFonts w:ascii="Arial" w:eastAsia="Arial" w:hAnsi="Arial" w:cs="Arial"/>
          <w:sz w:val="24"/>
          <w:szCs w:val="24"/>
        </w:rPr>
        <w:t>20</w:t>
      </w:r>
      <w:r w:rsidR="0085357B" w:rsidRPr="0085357B">
        <w:rPr>
          <w:rFonts w:ascii="Arial" w:eastAsia="Arial" w:hAnsi="Arial" w:cs="Arial"/>
          <w:sz w:val="24"/>
          <w:szCs w:val="24"/>
          <w:vertAlign w:val="superscript"/>
        </w:rPr>
        <w:t>th</w:t>
      </w:r>
      <w:r w:rsidR="0085357B">
        <w:rPr>
          <w:rFonts w:ascii="Arial" w:eastAsia="Arial" w:hAnsi="Arial" w:cs="Arial"/>
          <w:sz w:val="24"/>
          <w:szCs w:val="24"/>
        </w:rPr>
        <w:t xml:space="preserve"> February 2024</w:t>
      </w:r>
    </w:p>
    <w:sectPr w:rsidR="002D65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6B8F7" w14:textId="77777777" w:rsidR="003D08CF" w:rsidRDefault="003D08CF">
      <w:pPr>
        <w:spacing w:after="0" w:line="240" w:lineRule="auto"/>
      </w:pPr>
      <w:r>
        <w:separator/>
      </w:r>
    </w:p>
  </w:endnote>
  <w:endnote w:type="continuationSeparator" w:id="0">
    <w:p w14:paraId="2C6B7AF4" w14:textId="77777777" w:rsidR="003D08CF" w:rsidRDefault="003D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8E6E" w14:textId="77777777" w:rsidR="003D08CF" w:rsidRDefault="003D08CF">
      <w:pPr>
        <w:spacing w:after="0" w:line="240" w:lineRule="auto"/>
      </w:pPr>
      <w:r>
        <w:separator/>
      </w:r>
    </w:p>
  </w:footnote>
  <w:footnote w:type="continuationSeparator" w:id="0">
    <w:p w14:paraId="71844132" w14:textId="77777777" w:rsidR="003D08CF" w:rsidRDefault="003D0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D6535" w:rsidRDefault="002D653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53734"/>
    <w:multiLevelType w:val="multilevel"/>
    <w:tmpl w:val="F02A0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573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35"/>
    <w:rsid w:val="002D6535"/>
    <w:rsid w:val="003D08CF"/>
    <w:rsid w:val="00853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8504"/>
  <w15:docId w15:val="{C0A36411-52C1-47E2-8BBC-CCFEC11E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07E7"/>
    <w:pPr>
      <w:ind w:left="720"/>
      <w:contextualSpacing/>
    </w:pPr>
  </w:style>
  <w:style w:type="paragraph" w:styleId="Header">
    <w:name w:val="header"/>
    <w:basedOn w:val="Normal"/>
    <w:link w:val="HeaderChar"/>
    <w:uiPriority w:val="99"/>
    <w:unhideWhenUsed/>
    <w:rsid w:val="009D0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E7"/>
  </w:style>
  <w:style w:type="paragraph" w:styleId="Footer">
    <w:name w:val="footer"/>
    <w:basedOn w:val="Normal"/>
    <w:link w:val="FooterChar"/>
    <w:uiPriority w:val="99"/>
    <w:unhideWhenUsed/>
    <w:rsid w:val="009D0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H+6dxOOd442oSKyFoplznwdAdg==">AMUW2mXbLen5Lwqmy/VM3r9zZq9Uy8Nth41BoHzaHRUoEhbEW+pPjWjYdm3SbeSnPbdTuGR3jVo6gMjfBe0l4XioLJT8NVaZf5xVlLgSAZK+eXOLMyiorqw=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Glover</dc:creator>
  <cp:lastModifiedBy>Amy Glover</cp:lastModifiedBy>
  <cp:revision>2</cp:revision>
  <dcterms:created xsi:type="dcterms:W3CDTF">2021-09-22T09:49:00Z</dcterms:created>
  <dcterms:modified xsi:type="dcterms:W3CDTF">2024-02-20T16:47:00Z</dcterms:modified>
</cp:coreProperties>
</file>