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75"/>
        <w:gridCol w:w="4678"/>
        <w:gridCol w:w="1559"/>
        <w:gridCol w:w="1276"/>
        <w:gridCol w:w="1134"/>
        <w:gridCol w:w="1730"/>
      </w:tblGrid>
      <w:tr w:rsidR="00486AAF" w14:paraId="13289B99" w14:textId="77777777" w:rsidTr="00225187">
        <w:trPr>
          <w:cantSplit/>
          <w:trHeight w:val="683"/>
        </w:trPr>
        <w:tc>
          <w:tcPr>
            <w:tcW w:w="3091" w:type="dxa"/>
            <w:vMerge w:val="restart"/>
            <w:vAlign w:val="center"/>
          </w:tcPr>
          <w:p w14:paraId="2DE6680E" w14:textId="02DD079C" w:rsidR="00486AAF" w:rsidRPr="005512A4" w:rsidRDefault="00486AAF" w:rsidP="004E2105">
            <w:pPr>
              <w:spacing w:before="80"/>
              <w:jc w:val="center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678" w:type="dxa"/>
            <w:vAlign w:val="center"/>
          </w:tcPr>
          <w:p w14:paraId="22511355" w14:textId="3629B485" w:rsidR="00486AAF" w:rsidRPr="005512A4" w:rsidRDefault="004E2105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Dressage Competition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09ABECAF" w14:textId="77777777" w:rsidR="00486AAF" w:rsidRDefault="004E2105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03.12.21</w:t>
            </w:r>
          </w:p>
          <w:p w14:paraId="4E9CD9D5" w14:textId="01F6B91A" w:rsidR="00681060" w:rsidRDefault="00681060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-Mar 22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730" w:type="dxa"/>
            <w:vAlign w:val="center"/>
          </w:tcPr>
          <w:p w14:paraId="78C44783" w14:textId="77777777" w:rsidR="004E2105" w:rsidRDefault="004E2105" w:rsidP="00CB03F6">
            <w:pPr>
              <w:pStyle w:val="Footer"/>
              <w:ind w:left="-108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proofErr w:type="spellStart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Tables.cheering</w:t>
            </w:r>
            <w:proofErr w:type="spellEnd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.</w:t>
            </w:r>
          </w:p>
          <w:p w14:paraId="355EDBF2" w14:textId="74799E8C" w:rsidR="00486AAF" w:rsidRPr="00CB03F6" w:rsidRDefault="004E2105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sz w:val="16"/>
                <w:szCs w:val="16"/>
              </w:rPr>
              <w:t>crockery</w:t>
            </w:r>
          </w:p>
        </w:tc>
      </w:tr>
      <w:tr w:rsidR="004E2105" w:rsidRPr="002735A0" w14:paraId="78271D7B" w14:textId="77777777" w:rsidTr="00286A76">
        <w:trPr>
          <w:cantSplit/>
          <w:trHeight w:val="683"/>
        </w:trPr>
        <w:tc>
          <w:tcPr>
            <w:tcW w:w="3091" w:type="dxa"/>
            <w:vMerge/>
            <w:vAlign w:val="center"/>
          </w:tcPr>
          <w:p w14:paraId="17E5F767" w14:textId="3E9A3515" w:rsidR="004E2105" w:rsidRPr="00806159" w:rsidRDefault="004E2105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C50F472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678" w:type="dxa"/>
            <w:vAlign w:val="center"/>
          </w:tcPr>
          <w:p w14:paraId="78BEA4EF" w14:textId="04FA3119" w:rsidR="004E2105" w:rsidRPr="0006467E" w:rsidRDefault="004E2105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>Hillhouse Equestrian Centre, Sand Lane, Market Rasen, LN8 3TE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4CA57D7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4140" w:type="dxa"/>
            <w:gridSpan w:val="3"/>
            <w:vAlign w:val="center"/>
          </w:tcPr>
          <w:p w14:paraId="2198A60E" w14:textId="00A7D10E" w:rsidR="004E2105" w:rsidRPr="00806159" w:rsidRDefault="004E2105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color w:val="FF0000"/>
                <w:sz w:val="16"/>
                <w:szCs w:val="16"/>
              </w:rPr>
              <w:t>TF088919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5924"/>
        <w:gridCol w:w="2127"/>
        <w:gridCol w:w="3430"/>
      </w:tblGrid>
      <w:tr w:rsidR="00CE530D" w14:paraId="125FA402" w14:textId="77777777" w:rsidTr="00225187">
        <w:trPr>
          <w:cantSplit/>
          <w:trHeight w:val="1104"/>
        </w:trPr>
        <w:tc>
          <w:tcPr>
            <w:tcW w:w="710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5924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430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34589A2D" w14:textId="77777777" w:rsidTr="00225187">
        <w:trPr>
          <w:trHeight w:val="3535"/>
        </w:trPr>
        <w:tc>
          <w:tcPr>
            <w:tcW w:w="710" w:type="dxa"/>
            <w:vAlign w:val="center"/>
          </w:tcPr>
          <w:p w14:paraId="686123D0" w14:textId="501098E5" w:rsidR="00CE530D" w:rsidRDefault="004E2105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71A7C3AB" w14:textId="2481320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</w:t>
            </w:r>
            <w:r w:rsidR="009B76A1">
              <w:rPr>
                <w:rFonts w:ascii="Arial" w:hAnsi="Arial" w:cs="Arial"/>
                <w:sz w:val="16"/>
                <w:szCs w:val="16"/>
              </w:rPr>
              <w:t xml:space="preserve">covid 19 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  <w:r w:rsidR="008530C7">
              <w:rPr>
                <w:rFonts w:ascii="Arial" w:hAnsi="Arial" w:cs="Arial"/>
                <w:sz w:val="16"/>
                <w:szCs w:val="16"/>
              </w:rPr>
              <w:t>/using facilities</w:t>
            </w:r>
          </w:p>
        </w:tc>
        <w:tc>
          <w:tcPr>
            <w:tcW w:w="5924" w:type="dxa"/>
            <w:vAlign w:val="center"/>
          </w:tcPr>
          <w:p w14:paraId="4C0A608B" w14:textId="030DFF0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14:paraId="4526A437" w14:textId="00CA87A0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76A1">
              <w:rPr>
                <w:rFonts w:ascii="Arial" w:hAnsi="Arial" w:cs="Arial"/>
                <w:sz w:val="16"/>
                <w:szCs w:val="16"/>
              </w:rPr>
              <w:t>Those attending must adhere to current government guidance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 and not attend if they positive for Covid</w:t>
            </w:r>
          </w:p>
          <w:p w14:paraId="7676A526" w14:textId="38B641A8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Venue has </w:t>
            </w:r>
            <w:r w:rsidR="004E2105">
              <w:rPr>
                <w:rFonts w:ascii="Arial" w:hAnsi="Arial" w:cs="Arial"/>
                <w:sz w:val="16"/>
                <w:szCs w:val="16"/>
              </w:rPr>
              <w:t>sanitiser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 points</w:t>
            </w:r>
          </w:p>
          <w:p w14:paraId="2D4BA487" w14:textId="32BB42AF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0C7">
              <w:rPr>
                <w:rFonts w:ascii="Arial" w:hAnsi="Arial" w:cs="Arial"/>
                <w:sz w:val="16"/>
                <w:szCs w:val="16"/>
              </w:rPr>
              <w:t>Riding by it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8530C7">
              <w:rPr>
                <w:rFonts w:ascii="Arial" w:hAnsi="Arial" w:cs="Arial"/>
                <w:sz w:val="16"/>
                <w:szCs w:val="16"/>
              </w:rPr>
              <w:t>nature is by an individual and limited need for physical contact</w:t>
            </w:r>
          </w:p>
          <w:p w14:paraId="49F39D31" w14:textId="75272B15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  <w:r w:rsidR="004E2105" w:rsidRPr="009B3030">
              <w:rPr>
                <w:rFonts w:ascii="Arial" w:hAnsi="Arial" w:cs="Arial"/>
                <w:sz w:val="16"/>
                <w:szCs w:val="16"/>
              </w:rPr>
              <w:t xml:space="preserve"> Arena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 and warm up</w:t>
            </w:r>
            <w:r w:rsidR="004E2105" w:rsidRPr="009B3030">
              <w:rPr>
                <w:rFonts w:ascii="Arial" w:hAnsi="Arial" w:cs="Arial"/>
                <w:sz w:val="16"/>
                <w:szCs w:val="16"/>
              </w:rPr>
              <w:t xml:space="preserve"> is a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 covered arena but with wide openings to the outside so considered an outside space for Covid</w:t>
            </w:r>
          </w:p>
          <w:p w14:paraId="21E24BF3" w14:textId="26F3EBB4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Take away van outside </w:t>
            </w:r>
          </w:p>
        </w:tc>
        <w:tc>
          <w:tcPr>
            <w:tcW w:w="2127" w:type="dxa"/>
            <w:vAlign w:val="center"/>
          </w:tcPr>
          <w:p w14:paraId="01887961" w14:textId="47869ED6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6BA53861" w14:textId="4457D8DE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Officials</w:t>
            </w:r>
          </w:p>
          <w:p w14:paraId="3C70DFA5" w14:textId="6FD3D75E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Spectators</w:t>
            </w:r>
          </w:p>
        </w:tc>
        <w:tc>
          <w:tcPr>
            <w:tcW w:w="3430" w:type="dxa"/>
            <w:vAlign w:val="center"/>
          </w:tcPr>
          <w:p w14:paraId="77023AD2" w14:textId="6A19F24E"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Sanitise</w:t>
            </w:r>
            <w:r w:rsidR="004E21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 available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after handling gate fastenings – </w:t>
            </w:r>
          </w:p>
          <w:p w14:paraId="3283106D" w14:textId="2BA22E42" w:rsidR="00F531FA" w:rsidRDefault="008530C7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Handwashing available in toilets &amp; Sanitiser in toilets</w:t>
            </w:r>
          </w:p>
          <w:p w14:paraId="67DE83EA" w14:textId="77777777" w:rsidR="00E23322" w:rsidRDefault="008530C7" w:rsidP="00D869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Signage reminds people to wash hands</w:t>
            </w:r>
          </w:p>
          <w:p w14:paraId="51408C71" w14:textId="34849AC7" w:rsidR="00D8698D" w:rsidRPr="00D8698D" w:rsidRDefault="00D8698D" w:rsidP="00D869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Food hygiene cert for take away operator and sanitiser provided </w:t>
            </w:r>
          </w:p>
        </w:tc>
      </w:tr>
      <w:tr w:rsidR="00CE530D" w14:paraId="29A6DB60" w14:textId="77777777" w:rsidTr="00D8698D">
        <w:trPr>
          <w:trHeight w:val="77"/>
        </w:trPr>
        <w:tc>
          <w:tcPr>
            <w:tcW w:w="710" w:type="dxa"/>
            <w:vAlign w:val="center"/>
          </w:tcPr>
          <w:p w14:paraId="5D0518A5" w14:textId="5E061F17" w:rsidR="00CE530D" w:rsidRDefault="00D8698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5924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0B690A04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2127" w:type="dxa"/>
            <w:vAlign w:val="center"/>
          </w:tcPr>
          <w:p w14:paraId="49BA4ED9" w14:textId="77777777" w:rsidR="00055C85" w:rsidRDefault="00CE530D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0B6FACF5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Officials</w:t>
            </w:r>
          </w:p>
          <w:p w14:paraId="7A91DE12" w14:textId="77777777" w:rsidR="00CE530D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Spectators</w:t>
            </w:r>
          </w:p>
          <w:p w14:paraId="207EB858" w14:textId="12EBC92F" w:rsidR="00055C85" w:rsidRPr="005E501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ABF7AA4" w14:textId="77777777" w:rsidR="009F0A51" w:rsidRPr="00CC4395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Covid 19.</w:t>
            </w:r>
          </w:p>
          <w:p w14:paraId="235E092E" w14:textId="77777777" w:rsidR="00CC4395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Organiser will have a first aid kit as will the venue. Trainer is a qualified first a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</w:t>
            </w: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der</w:t>
            </w:r>
          </w:p>
          <w:p w14:paraId="3872DD76" w14:textId="4E4781C5" w:rsidR="00CC4395" w:rsidRPr="00706309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Face masks and disposable gloves should be available for first aider if required</w:t>
            </w:r>
          </w:p>
        </w:tc>
      </w:tr>
      <w:tr w:rsidR="00EF0CC4" w14:paraId="0A67BFE3" w14:textId="77777777" w:rsidTr="00225187">
        <w:trPr>
          <w:trHeight w:val="422"/>
        </w:trPr>
        <w:tc>
          <w:tcPr>
            <w:tcW w:w="14459" w:type="dxa"/>
            <w:gridSpan w:val="5"/>
            <w:shd w:val="clear" w:color="auto" w:fill="E6E6E6"/>
            <w:vAlign w:val="center"/>
          </w:tcPr>
          <w:p w14:paraId="25495C54" w14:textId="5AFC33D7" w:rsidR="00EF0CC4" w:rsidRPr="00EF0CC4" w:rsidRDefault="00D737B2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Dressage</w:t>
            </w:r>
          </w:p>
        </w:tc>
      </w:tr>
      <w:tr w:rsidR="00706309" w14:paraId="34AEAD13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611BD17B" w14:textId="548EBC1C" w:rsidR="00706309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5924" w:type="dxa"/>
            <w:vAlign w:val="center"/>
          </w:tcPr>
          <w:p w14:paraId="476B9840" w14:textId="39566C05" w:rsidR="00DC5627" w:rsidRPr="009B3030" w:rsidRDefault="00DC5627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Venue is secure, situated off a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single track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quiet country lane accessed via </w:t>
            </w:r>
            <w:r w:rsidR="008919D1">
              <w:rPr>
                <w:rFonts w:ascii="Arial" w:hAnsi="Arial" w:cs="Arial"/>
                <w:snapToGrid w:val="0"/>
                <w:sz w:val="16"/>
                <w:szCs w:val="16"/>
              </w:rPr>
              <w:t>double gates that are closed when not in use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. Sufficient parking for number of attendees.</w:t>
            </w:r>
          </w:p>
          <w:p w14:paraId="3FC492F5" w14:textId="0700CCCA"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ground conditions checked to ensure that access to training is safe </w:t>
            </w:r>
            <w:proofErr w:type="gramStart"/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proofErr w:type="gramEnd"/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44BD1096" w14:textId="1E70E3DB" w:rsidR="00540099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Venue is gated so secure for tacking up</w:t>
            </w:r>
          </w:p>
          <w:p w14:paraId="31B92D74" w14:textId="5B273F14" w:rsidR="005F41C2" w:rsidRDefault="008919D1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Access to </w:t>
            </w:r>
            <w:r w:rsidR="00D737B2">
              <w:rPr>
                <w:rFonts w:ascii="Arial" w:hAnsi="Arial" w:cs="Arial"/>
                <w:sz w:val="16"/>
                <w:szCs w:val="16"/>
              </w:rPr>
              <w:t>both</w:t>
            </w:r>
            <w:r>
              <w:rPr>
                <w:rFonts w:ascii="Arial" w:hAnsi="Arial" w:cs="Arial"/>
                <w:sz w:val="16"/>
                <w:szCs w:val="16"/>
              </w:rPr>
              <w:t xml:space="preserve"> via a gate. </w:t>
            </w:r>
            <w:r w:rsidR="005F41C2">
              <w:rPr>
                <w:rFonts w:ascii="Arial" w:hAnsi="Arial" w:cs="Arial"/>
                <w:sz w:val="16"/>
                <w:szCs w:val="16"/>
              </w:rPr>
              <w:t xml:space="preserve">Steward will man warm up area. </w:t>
            </w:r>
          </w:p>
          <w:p w14:paraId="63E01BEE" w14:textId="43F975D0" w:rsidR="009B3030" w:rsidRPr="005F41C2" w:rsidRDefault="008919D1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has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a good quality, well maintained surface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737B2">
              <w:rPr>
                <w:rFonts w:ascii="Arial" w:hAnsi="Arial" w:cs="Arial"/>
                <w:sz w:val="16"/>
                <w:szCs w:val="16"/>
              </w:rPr>
              <w:t>Organiser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="009B3030"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14:paraId="542980EE" w14:textId="3AF78981" w:rsidR="005F41C2" w:rsidRPr="005F41C2" w:rsidRDefault="005F41C2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Steward will ensure that the number of riders in the warm up poses no risk</w:t>
            </w:r>
          </w:p>
          <w:p w14:paraId="4562FEA4" w14:textId="77BCD1F1" w:rsidR="005F41C2" w:rsidRPr="00540099" w:rsidRDefault="005F41C2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Test sheets &amp; rosettes will be given out on the night</w:t>
            </w:r>
          </w:p>
          <w:p w14:paraId="39532700" w14:textId="0BE1E576" w:rsidR="009B3030" w:rsidRPr="009B3030" w:rsidRDefault="005831AB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4379CE0" w14:textId="77777777" w:rsidR="00055C85" w:rsidRDefault="0057158E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748A1D21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Officials</w:t>
            </w:r>
          </w:p>
          <w:p w14:paraId="78B42382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Spectators </w:t>
            </w:r>
          </w:p>
          <w:p w14:paraId="6E327036" w14:textId="39E747A4" w:rsidR="0057158E" w:rsidRDefault="0057158E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3430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54E3299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If driving conditions or yard area unsafe the </w:t>
            </w:r>
            <w:r w:rsidR="00D8698D">
              <w:rPr>
                <w:rFonts w:ascii="Arial" w:hAnsi="Arial" w:cs="Arial"/>
                <w:b/>
                <w:sz w:val="16"/>
                <w:szCs w:val="16"/>
              </w:rPr>
              <w:t xml:space="preserve">competition </w:t>
            </w:r>
            <w:r w:rsidRPr="0057158E">
              <w:rPr>
                <w:rFonts w:ascii="Arial" w:hAnsi="Arial" w:cs="Arial"/>
                <w:b/>
                <w:sz w:val="16"/>
                <w:szCs w:val="16"/>
              </w:rPr>
              <w:t>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16F1011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List of </w:t>
            </w:r>
            <w:r w:rsidR="00DF6CD5">
              <w:rPr>
                <w:rFonts w:ascii="Arial" w:hAnsi="Arial" w:cs="Arial"/>
                <w:b/>
                <w:sz w:val="16"/>
                <w:szCs w:val="16"/>
              </w:rPr>
              <w:t>those attending with emergency contact details</w:t>
            </w:r>
          </w:p>
          <w:p w14:paraId="350FFB64" w14:textId="379BB523" w:rsidR="009746C6" w:rsidRPr="0057158E" w:rsidRDefault="00DF6CD5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All those attending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do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so at their own risk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proofErr w:type="gram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proofErr w:type="gram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41F5DF2F" w14:textId="5D39776B" w:rsidR="004155C2" w:rsidRPr="000F428C" w:rsidRDefault="000F428C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</w:pPr>
            <w:r w:rsidRPr="000F428C">
              <w:rPr>
                <w:rFonts w:ascii="Arial" w:hAnsi="Arial" w:cs="Arial"/>
                <w:b/>
                <w:color w:val="FF0000"/>
                <w:sz w:val="16"/>
                <w:szCs w:val="16"/>
              </w:rPr>
              <w:t>Vet Contact</w:t>
            </w:r>
            <w:r w:rsidR="005F41C2">
              <w:rPr>
                <w:rFonts w:ascii="Arial" w:hAnsi="Arial" w:cs="Arial"/>
                <w:b/>
                <w:color w:val="FF0000"/>
                <w:sz w:val="16"/>
                <w:szCs w:val="16"/>
              </w:rPr>
              <w:t>: RASE vets:01673 842448</w:t>
            </w:r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case of equine casualty</w:t>
            </w:r>
          </w:p>
          <w:p w14:paraId="3C34124B" w14:textId="30FA439D" w:rsidR="009F2C44" w:rsidRPr="0057158E" w:rsidRDefault="00225187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Equine &amp; Human First Aid kit available on the night and a committee member present who has attended EFAW course</w:t>
            </w:r>
          </w:p>
        </w:tc>
      </w:tr>
      <w:tr w:rsidR="004155C2" w14:paraId="7862304A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5928BC1B" w14:textId="0BA513B6" w:rsidR="004155C2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68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5924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A4AC49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2119F1EA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Covid the responsibility of tack checks is the responsibility of the </w:t>
            </w:r>
            <w:r w:rsidR="005F41C2">
              <w:rPr>
                <w:rFonts w:ascii="Arial" w:hAnsi="Arial" w:cs="Arial"/>
                <w:snapToGrid w:val="0"/>
                <w:sz w:val="16"/>
                <w:szCs w:val="16"/>
              </w:rPr>
              <w:t>rider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B518A95" w14:textId="65FA3D34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22D9D87C" w14:textId="58F8A8C6" w:rsidR="002269DF" w:rsidRPr="002269DF" w:rsidRDefault="002269DF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vAlign w:val="center"/>
          </w:tcPr>
          <w:p w14:paraId="294EE7DC" w14:textId="404F6120" w:rsidR="002269DF" w:rsidRPr="002269DF" w:rsidRDefault="00055C85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Steward to check attire and hat tag as required.</w:t>
            </w:r>
          </w:p>
          <w:p w14:paraId="1A52DFD8" w14:textId="0B834299" w:rsidR="00486AAF" w:rsidRPr="009746C6" w:rsidRDefault="00486AAF" w:rsidP="00055C8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2F7AD8BA" w14:textId="3E873E4C" w:rsidR="002269DF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68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5924" w:type="dxa"/>
          </w:tcPr>
          <w:p w14:paraId="002A147C" w14:textId="30EF2553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9B8B3" w14:textId="38D0E3FF" w:rsidR="002269DF" w:rsidRDefault="002269DF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9746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No equipment other than dressage boards so no risk of injury</w:t>
            </w:r>
          </w:p>
          <w:p w14:paraId="7DF0D146" w14:textId="1E72A950" w:rsidR="00DA232B" w:rsidRDefault="00DA232B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8897F9" w14:textId="23B52218" w:rsidR="00DA232B" w:rsidRPr="004155C2" w:rsidRDefault="00DA232B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1E0A713" w14:textId="244F9F05" w:rsidR="00055C85" w:rsidRPr="004155C2" w:rsidRDefault="002269DF" w:rsidP="00055C85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3AF6EA" w14:textId="566F8A05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30" w:type="dxa"/>
            <w:vAlign w:val="center"/>
          </w:tcPr>
          <w:p w14:paraId="651F1F1C" w14:textId="3FF10E60" w:rsidR="002269DF" w:rsidRPr="002269DF" w:rsidRDefault="002269DF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828"/>
        <w:gridCol w:w="1984"/>
      </w:tblGrid>
      <w:tr w:rsidR="00CE530D" w14:paraId="38282620" w14:textId="77777777" w:rsidTr="005F4C85">
        <w:trPr>
          <w:cantSplit/>
          <w:trHeight w:val="435"/>
        </w:trPr>
        <w:tc>
          <w:tcPr>
            <w:tcW w:w="6237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5F4C85">
        <w:trPr>
          <w:cantSplit/>
          <w:trHeight w:val="620"/>
        </w:trPr>
        <w:tc>
          <w:tcPr>
            <w:tcW w:w="6237" w:type="dxa"/>
            <w:vAlign w:val="center"/>
          </w:tcPr>
          <w:p w14:paraId="260C3D39" w14:textId="0A9E3416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Name:</w:t>
            </w:r>
            <w:r w:rsidR="00055C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C Fursdon/E Howell</w:t>
            </w:r>
          </w:p>
        </w:tc>
        <w:tc>
          <w:tcPr>
            <w:tcW w:w="3828" w:type="dxa"/>
            <w:vMerge w:val="restart"/>
          </w:tcPr>
          <w:p w14:paraId="3E956C47" w14:textId="1BF2BF32" w:rsidR="007F1A80" w:rsidRPr="007F1A80" w:rsidRDefault="00225187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02.12.21</w:t>
            </w:r>
          </w:p>
        </w:tc>
        <w:tc>
          <w:tcPr>
            <w:tcW w:w="1984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5F4C85">
        <w:trPr>
          <w:cantSplit/>
          <w:trHeight w:val="628"/>
        </w:trPr>
        <w:tc>
          <w:tcPr>
            <w:tcW w:w="6237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B7D2" w14:textId="77777777" w:rsidR="00F625C8" w:rsidRDefault="00F625C8">
      <w:r>
        <w:separator/>
      </w:r>
    </w:p>
  </w:endnote>
  <w:endnote w:type="continuationSeparator" w:id="0">
    <w:p w14:paraId="19031A77" w14:textId="77777777" w:rsidR="00F625C8" w:rsidRDefault="00F6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3CF8" w14:textId="77777777" w:rsidR="00F625C8" w:rsidRDefault="00F625C8">
      <w:r>
        <w:separator/>
      </w:r>
    </w:p>
  </w:footnote>
  <w:footnote w:type="continuationSeparator" w:id="0">
    <w:p w14:paraId="24BE6FD3" w14:textId="77777777" w:rsidR="00F625C8" w:rsidRDefault="00F6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1AA8"/>
    <w:rsid w:val="00055C85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428C"/>
    <w:rsid w:val="000F5011"/>
    <w:rsid w:val="0010372C"/>
    <w:rsid w:val="00126F3F"/>
    <w:rsid w:val="001302CF"/>
    <w:rsid w:val="00130A5C"/>
    <w:rsid w:val="00131D8F"/>
    <w:rsid w:val="00132901"/>
    <w:rsid w:val="00135DEB"/>
    <w:rsid w:val="001414BA"/>
    <w:rsid w:val="00142C91"/>
    <w:rsid w:val="00153F5A"/>
    <w:rsid w:val="001557C1"/>
    <w:rsid w:val="001710EB"/>
    <w:rsid w:val="001801C8"/>
    <w:rsid w:val="0018159E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5187"/>
    <w:rsid w:val="002269DF"/>
    <w:rsid w:val="00230DC8"/>
    <w:rsid w:val="00231C57"/>
    <w:rsid w:val="002365DB"/>
    <w:rsid w:val="00236AC7"/>
    <w:rsid w:val="002460C3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C0996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210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1C2"/>
    <w:rsid w:val="005F4C58"/>
    <w:rsid w:val="005F4C85"/>
    <w:rsid w:val="005F4E72"/>
    <w:rsid w:val="00602D81"/>
    <w:rsid w:val="00604682"/>
    <w:rsid w:val="00607268"/>
    <w:rsid w:val="00612A9E"/>
    <w:rsid w:val="0063059B"/>
    <w:rsid w:val="00632675"/>
    <w:rsid w:val="006343C3"/>
    <w:rsid w:val="00634471"/>
    <w:rsid w:val="00643992"/>
    <w:rsid w:val="0064416E"/>
    <w:rsid w:val="00644631"/>
    <w:rsid w:val="00655263"/>
    <w:rsid w:val="00655405"/>
    <w:rsid w:val="00672164"/>
    <w:rsid w:val="00673FCF"/>
    <w:rsid w:val="00681060"/>
    <w:rsid w:val="00692CD0"/>
    <w:rsid w:val="006B006A"/>
    <w:rsid w:val="006C28DF"/>
    <w:rsid w:val="006E248D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0AFA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0C7"/>
    <w:rsid w:val="00853652"/>
    <w:rsid w:val="008555D9"/>
    <w:rsid w:val="008919D1"/>
    <w:rsid w:val="008977E2"/>
    <w:rsid w:val="008B0D95"/>
    <w:rsid w:val="008B57ED"/>
    <w:rsid w:val="008C01FF"/>
    <w:rsid w:val="008C4032"/>
    <w:rsid w:val="008D454D"/>
    <w:rsid w:val="008E3865"/>
    <w:rsid w:val="008F071D"/>
    <w:rsid w:val="00903573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B76A1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2DB0"/>
    <w:rsid w:val="00AD5D9F"/>
    <w:rsid w:val="00AF2CDA"/>
    <w:rsid w:val="00B03860"/>
    <w:rsid w:val="00B142E0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C4395"/>
    <w:rsid w:val="00CD4150"/>
    <w:rsid w:val="00CD77EB"/>
    <w:rsid w:val="00CE19E0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37B2"/>
    <w:rsid w:val="00D74C8C"/>
    <w:rsid w:val="00D800A0"/>
    <w:rsid w:val="00D806C0"/>
    <w:rsid w:val="00D8698D"/>
    <w:rsid w:val="00D93DF9"/>
    <w:rsid w:val="00DA1A25"/>
    <w:rsid w:val="00DA232B"/>
    <w:rsid w:val="00DA5C69"/>
    <w:rsid w:val="00DB0F5E"/>
    <w:rsid w:val="00DB6A82"/>
    <w:rsid w:val="00DC5627"/>
    <w:rsid w:val="00DD522A"/>
    <w:rsid w:val="00DF6CD5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625C8"/>
    <w:rsid w:val="00F77316"/>
    <w:rsid w:val="00F775FD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835CC1AD-B331-488D-9F17-3C6AC1C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60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5</cp:revision>
  <cp:lastPrinted>2020-10-18T09:32:00Z</cp:lastPrinted>
  <dcterms:created xsi:type="dcterms:W3CDTF">2021-12-02T22:08:00Z</dcterms:created>
  <dcterms:modified xsi:type="dcterms:W3CDTF">2021-12-06T10:08:00Z</dcterms:modified>
</cp:coreProperties>
</file>