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8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  <w:gridCol w:w="2268"/>
      </w:tblGrid>
      <w:tr w:rsidR="00D84A2B" w:rsidRPr="00602AB5" w14:paraId="54FE0B56" w14:textId="0DBC3657" w:rsidTr="005517E8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D84A2B" w:rsidRPr="00602AB5" w:rsidRDefault="00D84A2B" w:rsidP="00D84A2B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 xml:space="preserve">Risk </w:t>
            </w:r>
            <w:proofErr w:type="spellStart"/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Assessments</w:t>
            </w:r>
            <w:proofErr w:type="spellEnd"/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1240022F" w:rsidR="00D84A2B" w:rsidRPr="00602AB5" w:rsidRDefault="00D84A2B" w:rsidP="00D84A2B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14FD75E2" w:rsidR="00D84A2B" w:rsidRPr="00602AB5" w:rsidRDefault="00D84A2B" w:rsidP="00D84A2B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Showjumping Activities/Competitions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D84A2B" w:rsidRPr="005239F7" w:rsidRDefault="00D84A2B" w:rsidP="00D84A2B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6E94D2BC" w14:textId="494170A5" w:rsidR="00D84A2B" w:rsidRPr="00602AB5" w:rsidRDefault="00D84A2B" w:rsidP="00D84A2B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26/10/24</w:t>
            </w:r>
          </w:p>
        </w:tc>
        <w:tc>
          <w:tcPr>
            <w:tcW w:w="2268" w:type="dxa"/>
            <w:vAlign w:val="center"/>
          </w:tcPr>
          <w:p w14:paraId="087D69B2" w14:textId="579AF423" w:rsidR="00D84A2B" w:rsidRPr="00602AB5" w:rsidRDefault="00D84A2B" w:rsidP="00D84A2B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D84A2B" w:rsidRPr="00602AB5" w14:paraId="0828371F" w14:textId="0138828E" w:rsidTr="005517E8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D84A2B" w:rsidRPr="00602AB5" w:rsidRDefault="00D84A2B" w:rsidP="00D84A2B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D84A2B" w:rsidRPr="00602AB5" w:rsidRDefault="00D84A2B" w:rsidP="00D84A2B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76356754" w:rsidR="00D84A2B" w:rsidRPr="00602AB5" w:rsidRDefault="00D84A2B" w:rsidP="00D84A2B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Burton Hunt Pony Club Show Jumping Competition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D84A2B" w:rsidRPr="005239F7" w:rsidRDefault="00D84A2B" w:rsidP="00D84A2B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70A0565F" w14:textId="6E8B4D25" w:rsidR="00D84A2B" w:rsidRPr="00602AB5" w:rsidRDefault="00D84A2B" w:rsidP="00D84A2B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BF5254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TF094959</w:t>
            </w:r>
          </w:p>
        </w:tc>
        <w:tc>
          <w:tcPr>
            <w:tcW w:w="2268" w:type="dxa"/>
            <w:vAlign w:val="center"/>
          </w:tcPr>
          <w:p w14:paraId="6FF52ACB" w14:textId="5E6555FB" w:rsidR="00D84A2B" w:rsidRPr="00602AB5" w:rsidRDefault="00D84A2B" w:rsidP="00D84A2B">
            <w:pPr>
              <w:jc w:val="center"/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D84A2B" w:rsidRPr="00602AB5" w14:paraId="41D88F24" w14:textId="51826516" w:rsidTr="005517E8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D84A2B" w:rsidRPr="00602AB5" w:rsidRDefault="00D84A2B" w:rsidP="00D84A2B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D84A2B" w:rsidRPr="00602AB5" w:rsidRDefault="00D84A2B" w:rsidP="00D84A2B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65C114B8" w:rsidR="00D84A2B" w:rsidRPr="00602AB5" w:rsidRDefault="00D84A2B" w:rsidP="00D84A2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</w:rPr>
              <w:t xml:space="preserve">Willow </w:t>
            </w:r>
            <w:proofErr w:type="gramStart"/>
            <w:r>
              <w:rPr>
                <w:rFonts w:ascii="Arial" w:hAnsi="Arial" w:cs="Arial"/>
                <w:sz w:val="24"/>
              </w:rPr>
              <w:t>Banks ,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 Pelham Road, </w:t>
            </w:r>
            <w:proofErr w:type="spellStart"/>
            <w:r>
              <w:rPr>
                <w:rFonts w:ascii="Arial" w:hAnsi="Arial" w:cs="Arial"/>
                <w:sz w:val="24"/>
              </w:rPr>
              <w:t>Claxby</w:t>
            </w:r>
            <w:proofErr w:type="spellEnd"/>
            <w:r>
              <w:rPr>
                <w:rFonts w:ascii="Arial" w:hAnsi="Arial" w:cs="Arial"/>
                <w:sz w:val="24"/>
              </w:rPr>
              <w:t>, Lincolnshire, LN8 3YR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D84A2B" w:rsidRPr="005239F7" w:rsidRDefault="00D84A2B" w:rsidP="00D84A2B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7522FDFD" w14:textId="711B7129" w:rsidR="00D84A2B" w:rsidRPr="00602AB5" w:rsidRDefault="00D84A2B" w:rsidP="00D84A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Gate:</w:t>
            </w:r>
            <w:r>
              <w:t xml:space="preserve"> </w:t>
            </w:r>
            <w:proofErr w:type="spellStart"/>
            <w:proofErr w:type="gramStart"/>
            <w:r w:rsidRPr="003F160A">
              <w:rPr>
                <w:rFonts w:ascii="Arial" w:hAnsi="Arial" w:cs="Arial"/>
                <w:sz w:val="24"/>
                <w:szCs w:val="28"/>
              </w:rPr>
              <w:t>fluffed.skies</w:t>
            </w:r>
            <w:proofErr w:type="gramEnd"/>
            <w:r w:rsidRPr="003F160A">
              <w:rPr>
                <w:rFonts w:ascii="Arial" w:hAnsi="Arial" w:cs="Arial"/>
                <w:sz w:val="24"/>
                <w:szCs w:val="28"/>
              </w:rPr>
              <w:t>.closer</w:t>
            </w:r>
            <w:proofErr w:type="spellEnd"/>
          </w:p>
        </w:tc>
        <w:tc>
          <w:tcPr>
            <w:tcW w:w="2268" w:type="dxa"/>
            <w:vAlign w:val="center"/>
          </w:tcPr>
          <w:p w14:paraId="126CEC44" w14:textId="521E72B2" w:rsidR="00D84A2B" w:rsidRPr="00602AB5" w:rsidRDefault="00D84A2B" w:rsidP="00D84A2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268"/>
        <w:gridCol w:w="4819"/>
        <w:gridCol w:w="3544"/>
        <w:gridCol w:w="1843"/>
        <w:gridCol w:w="1581"/>
      </w:tblGrid>
      <w:tr w:rsidR="00CE5219" w:rsidRPr="005239F7" w14:paraId="15515EBE" w14:textId="77777777" w:rsidTr="00A66150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CE5219" w:rsidRPr="005239F7" w:rsidRDefault="00CE5219" w:rsidP="00CE5219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0022638" w14:textId="12996965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4819" w:type="dxa"/>
            <w:shd w:val="clear" w:color="auto" w:fill="BFBFBF" w:themeFill="background1" w:themeFillShade="BF"/>
            <w:vAlign w:val="center"/>
          </w:tcPr>
          <w:p w14:paraId="4D114E15" w14:textId="77777777" w:rsidR="00CE5219" w:rsidRPr="00053C25" w:rsidRDefault="00CE5219" w:rsidP="00CE5219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0110785E" w14:textId="5727391F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FE64C91" w14:textId="7493AAB1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076DFB36" w:rsidR="00CE5219" w:rsidRPr="005239F7" w:rsidRDefault="00CE5219" w:rsidP="00CE5219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CE5219" w:rsidRPr="005239F7" w14:paraId="1B386FD0" w14:textId="77777777" w:rsidTr="00A66150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CE5219" w:rsidRPr="00053C25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D7AD601" w14:textId="2E68791A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proofErr w:type="gramStart"/>
            <w:r w:rsidRPr="00053C25">
              <w:rPr>
                <w:rFonts w:ascii="Arial" w:hAnsi="Arial" w:cs="Arial"/>
                <w:i/>
                <w:iCs/>
                <w:szCs w:val="20"/>
              </w:rPr>
              <w:t>E.g.</w:t>
            </w:r>
            <w:proofErr w:type="gramEnd"/>
            <w:r w:rsidRPr="00053C25">
              <w:rPr>
                <w:rFonts w:ascii="Arial" w:hAnsi="Arial" w:cs="Arial"/>
                <w:i/>
                <w:iCs/>
                <w:szCs w:val="20"/>
              </w:rPr>
              <w:t xml:space="preserve"> people (members, volunteers, spectators, etc), animals, vehicles.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7C70B5A8" w14:textId="42B57F48" w:rsidR="00CE5219" w:rsidRPr="005239F7" w:rsidRDefault="00CE5219" w:rsidP="00CE5219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AF5F14F" w14:textId="144201B1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EF9C4BD" w14:textId="77777777" w:rsidR="00CE5219" w:rsidRPr="00053C25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526C7348" w:rsidR="00CE5219" w:rsidRPr="005239F7" w:rsidRDefault="00CE5219" w:rsidP="00CE5219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D84A2B" w:rsidRPr="005239F7" w14:paraId="6A318DDB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0CD44D2" w14:textId="29C4B518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Perimeter points: inadequate gateways and fencing, unclear entrance and exit routes risking collision</w:t>
            </w:r>
            <w:r>
              <w:rPr>
                <w:rFonts w:ascii="Arial" w:hAnsi="Arial" w:cs="Arial"/>
                <w:szCs w:val="20"/>
              </w:rPr>
              <w:t>. Escaping horses</w:t>
            </w:r>
          </w:p>
        </w:tc>
        <w:tc>
          <w:tcPr>
            <w:tcW w:w="2268" w:type="dxa"/>
            <w:shd w:val="clear" w:color="auto" w:fill="auto"/>
          </w:tcPr>
          <w:p w14:paraId="6D192780" w14:textId="77777777" w:rsidR="00D84A2B" w:rsidRDefault="00D84A2B" w:rsidP="00D84A2B">
            <w:pPr>
              <w:rPr>
                <w:rFonts w:ascii="Arial" w:hAnsi="Arial" w:cs="Arial"/>
                <w:szCs w:val="20"/>
              </w:rPr>
            </w:pPr>
            <w:r w:rsidRPr="005E3841">
              <w:rPr>
                <w:rFonts w:ascii="Arial" w:hAnsi="Arial" w:cs="Arial"/>
                <w:szCs w:val="20"/>
              </w:rPr>
              <w:t>Vehicles, members, spectators, horses and those attending</w:t>
            </w:r>
          </w:p>
          <w:p w14:paraId="0DD626BA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4AD2D7BD" w14:textId="77777777" w:rsidR="00D84A2B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Site has a boundary fence around the whole venue</w:t>
            </w:r>
          </w:p>
          <w:p w14:paraId="15AB5956" w14:textId="77777777" w:rsidR="00D84A2B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698EEC64" w14:textId="77777777" w:rsidR="00D84A2B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Entrance to the site is via an automatic electric gate – this will be closed unless in use. </w:t>
            </w:r>
            <w:r w:rsidRPr="00D56A1F">
              <w:rPr>
                <w:rFonts w:ascii="Arial" w:hAnsi="Arial" w:cs="Arial"/>
                <w:b/>
                <w:bCs w:val="0"/>
                <w:szCs w:val="20"/>
              </w:rPr>
              <w:t xml:space="preserve">The gate </w:t>
            </w:r>
            <w:r>
              <w:rPr>
                <w:rFonts w:ascii="Arial" w:hAnsi="Arial" w:cs="Arial"/>
                <w:b/>
                <w:bCs w:val="0"/>
                <w:szCs w:val="20"/>
              </w:rPr>
              <w:t>opens due to entry button or code</w:t>
            </w:r>
            <w:r>
              <w:rPr>
                <w:rFonts w:ascii="Arial" w:hAnsi="Arial" w:cs="Arial"/>
                <w:szCs w:val="20"/>
              </w:rPr>
              <w:t xml:space="preserve"> automatically then closes. </w:t>
            </w:r>
          </w:p>
          <w:p w14:paraId="2B0FA25A" w14:textId="77777777" w:rsidR="00D84A2B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The gates are fixed shut to entry to any vehicle between 9pm and 8am. Vehicles can exit between these times. If access required </w:t>
            </w:r>
            <w:proofErr w:type="gramStart"/>
            <w:r>
              <w:rPr>
                <w:rFonts w:ascii="Arial" w:hAnsi="Arial" w:cs="Arial"/>
                <w:szCs w:val="20"/>
              </w:rPr>
              <w:t>i.e.</w:t>
            </w:r>
            <w:proofErr w:type="gramEnd"/>
            <w:r>
              <w:rPr>
                <w:rFonts w:ascii="Arial" w:hAnsi="Arial" w:cs="Arial"/>
                <w:szCs w:val="20"/>
              </w:rPr>
              <w:t xml:space="preserve"> emergency services then this can be activated by mobile phone by owner</w:t>
            </w:r>
          </w:p>
          <w:p w14:paraId="11D4315D" w14:textId="77777777" w:rsidR="00D84A2B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Contact details for site owner in case of emergency</w:t>
            </w:r>
          </w:p>
          <w:p w14:paraId="6B985967" w14:textId="14766806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Piers </w:t>
            </w:r>
            <w:proofErr w:type="spellStart"/>
            <w:r>
              <w:rPr>
                <w:rFonts w:ascii="Arial" w:hAnsi="Arial" w:cs="Arial"/>
                <w:szCs w:val="20"/>
              </w:rPr>
              <w:t>warmoth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01673 828824/ 07888683674</w:t>
            </w:r>
          </w:p>
        </w:tc>
        <w:tc>
          <w:tcPr>
            <w:tcW w:w="3544" w:type="dxa"/>
            <w:shd w:val="clear" w:color="auto" w:fill="auto"/>
          </w:tcPr>
          <w:p w14:paraId="4EAAA839" w14:textId="330D6E26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6A196A">
              <w:rPr>
                <w:rFonts w:ascii="Arial" w:hAnsi="Arial" w:cs="Arial"/>
                <w:i/>
                <w:iCs/>
                <w:szCs w:val="20"/>
              </w:rPr>
              <w:t xml:space="preserve">Monitor and ensure compliance </w:t>
            </w:r>
          </w:p>
        </w:tc>
        <w:tc>
          <w:tcPr>
            <w:tcW w:w="1843" w:type="dxa"/>
            <w:shd w:val="clear" w:color="auto" w:fill="auto"/>
          </w:tcPr>
          <w:p w14:paraId="04046A74" w14:textId="25476C84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6A196A">
              <w:rPr>
                <w:rFonts w:ascii="Arial" w:hAnsi="Arial" w:cs="Arial"/>
                <w:i/>
                <w:iCs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8748C27" w14:textId="401ACD15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6A196A">
              <w:rPr>
                <w:rFonts w:ascii="Arial" w:hAnsi="Arial" w:cs="Arial"/>
                <w:i/>
                <w:iCs/>
                <w:szCs w:val="20"/>
              </w:rPr>
              <w:t>Site assessment completed. On the day of the event.</w:t>
            </w:r>
          </w:p>
        </w:tc>
      </w:tr>
      <w:tr w:rsidR="00D84A2B" w:rsidRPr="005239F7" w14:paraId="067AE958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89FD601" w14:textId="77777777" w:rsidR="00D84A2B" w:rsidRPr="00A66150" w:rsidRDefault="00D84A2B" w:rsidP="00D84A2B">
            <w:pPr>
              <w:rPr>
                <w:rFonts w:ascii="Arial" w:hAnsi="Arial" w:cs="Arial"/>
                <w:i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 xml:space="preserve">Event layout: </w:t>
            </w:r>
            <w:r w:rsidRPr="00A66150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6E1E61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268" w:type="dxa"/>
            <w:shd w:val="clear" w:color="auto" w:fill="auto"/>
          </w:tcPr>
          <w:p w14:paraId="72468644" w14:textId="3343DDC3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4819" w:type="dxa"/>
            <w:shd w:val="clear" w:color="auto" w:fill="auto"/>
          </w:tcPr>
          <w:p w14:paraId="4D9F5589" w14:textId="1E8F8436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74A13E7C" w14:textId="37EEA631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24EB9EF4" w14:textId="77777777" w:rsidR="00D84A2B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Competitors cars and lorries to the carpark on the left one through the gate.</w:t>
            </w:r>
          </w:p>
          <w:p w14:paraId="300D820C" w14:textId="77777777" w:rsidR="00D84A2B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All vehicles must adhere to the site speed limit.</w:t>
            </w:r>
          </w:p>
          <w:p w14:paraId="1142E36C" w14:textId="77777777" w:rsidR="00D84A2B" w:rsidRDefault="00D84A2B" w:rsidP="00D84A2B">
            <w:pPr>
              <w:rPr>
                <w:szCs w:val="20"/>
              </w:rPr>
            </w:pPr>
            <w:r>
              <w:rPr>
                <w:rFonts w:ascii="Arial" w:hAnsi="Arial" w:cs="Arial"/>
                <w:szCs w:val="20"/>
              </w:rPr>
              <w:t>This is a family home and livery business and there will be some traffic associated with owners and livery owners. Members must be aware when moving around the site</w:t>
            </w:r>
            <w:r w:rsidRPr="005E3841">
              <w:rPr>
                <w:szCs w:val="20"/>
              </w:rPr>
              <w:t xml:space="preserve"> </w:t>
            </w:r>
          </w:p>
          <w:p w14:paraId="4E1B70A3" w14:textId="77777777" w:rsidR="00D84A2B" w:rsidRDefault="00D84A2B" w:rsidP="00D84A2B">
            <w:pPr>
              <w:rPr>
                <w:szCs w:val="20"/>
              </w:rPr>
            </w:pPr>
          </w:p>
          <w:p w14:paraId="1699CEE0" w14:textId="0DBD0538" w:rsidR="00D84A2B" w:rsidRPr="00A66150" w:rsidRDefault="00D84A2B" w:rsidP="00D84A2B">
            <w:pPr>
              <w:rPr>
                <w:b/>
                <w:bCs w:val="0"/>
                <w:szCs w:val="20"/>
              </w:rPr>
            </w:pPr>
            <w:r>
              <w:rPr>
                <w:szCs w:val="20"/>
              </w:rPr>
              <w:t>Venue has public liability insurance that has been shared with organiser prior to the event</w:t>
            </w:r>
          </w:p>
        </w:tc>
        <w:tc>
          <w:tcPr>
            <w:tcW w:w="3544" w:type="dxa"/>
            <w:shd w:val="clear" w:color="auto" w:fill="auto"/>
          </w:tcPr>
          <w:p w14:paraId="03E24573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7D0098A6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674344C" w14:textId="1AED1FC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15E8D85B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4D31993B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E4217B7" w14:textId="20C0E45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268" w:type="dxa"/>
            <w:shd w:val="clear" w:color="auto" w:fill="auto"/>
          </w:tcPr>
          <w:p w14:paraId="4894BE17" w14:textId="2304A9CF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4819" w:type="dxa"/>
            <w:shd w:val="clear" w:color="auto" w:fill="auto"/>
          </w:tcPr>
          <w:p w14:paraId="04F339A1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0D4D66E1" w14:textId="75938A80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D707624" w14:textId="674ADBE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E7129F5" w14:textId="3DE3D39D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6635E9E" w14:textId="683A0793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46DB0AFE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47F6389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Impact and crush injuries from falls or contact with horses.</w:t>
            </w:r>
          </w:p>
          <w:p w14:paraId="45FF9C43" w14:textId="261A215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Included but not limited to ridden activity, officials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checks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(tack check) and engaging with the judge.</w:t>
            </w:r>
          </w:p>
        </w:tc>
        <w:tc>
          <w:tcPr>
            <w:tcW w:w="2268" w:type="dxa"/>
            <w:shd w:val="clear" w:color="auto" w:fill="auto"/>
          </w:tcPr>
          <w:p w14:paraId="7A1A8802" w14:textId="537CC9C9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4819" w:type="dxa"/>
            <w:shd w:val="clear" w:color="auto" w:fill="auto"/>
          </w:tcPr>
          <w:p w14:paraId="7556080C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It is the riders/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handlers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responsibility to ensure their horse is under control at all times.</w:t>
            </w:r>
          </w:p>
          <w:p w14:paraId="007FA102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within the safety lines while Activity is ongoing. </w:t>
            </w:r>
          </w:p>
          <w:p w14:paraId="3B508BE4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1C136C38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302B5CBD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0A918193" w14:textId="4A82A1B5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0B249FC0" w14:textId="227B508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171136D5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It is the parent/rider/handler responsibility to ensure all horse tack is safe, sound, secure and fits correctly.</w:t>
            </w:r>
          </w:p>
          <w:p w14:paraId="66E0B47A" w14:textId="3AB29CD7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>
              <w:rPr>
                <w:b w:val="0"/>
                <w:bCs/>
                <w:sz w:val="20"/>
                <w:szCs w:val="20"/>
              </w:rPr>
              <w:t>, horse numbers in the warm up arena to be limited.</w:t>
            </w:r>
          </w:p>
        </w:tc>
        <w:tc>
          <w:tcPr>
            <w:tcW w:w="3544" w:type="dxa"/>
            <w:shd w:val="clear" w:color="auto" w:fill="auto"/>
          </w:tcPr>
          <w:p w14:paraId="5578A0FC" w14:textId="394BE049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FC4B645" w14:textId="2EE82A23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08913CED" w14:textId="1BA53D7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49895F14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C05A986" w14:textId="2D347D7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lastRenderedPageBreak/>
              <w:t>Impact or crush injury when using the arena facility and activity equipment.</w:t>
            </w:r>
          </w:p>
        </w:tc>
        <w:tc>
          <w:tcPr>
            <w:tcW w:w="2268" w:type="dxa"/>
            <w:shd w:val="clear" w:color="auto" w:fill="auto"/>
          </w:tcPr>
          <w:p w14:paraId="51BCFECA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</w:p>
          <w:p w14:paraId="5A8761B3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10454AC1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819" w:type="dxa"/>
            <w:shd w:val="clear" w:color="auto" w:fill="auto"/>
          </w:tcPr>
          <w:p w14:paraId="16BBF376" w14:textId="0D07BC74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Equipment checked before each session/ class as required.</w:t>
            </w:r>
            <w:r>
              <w:rPr>
                <w:rFonts w:ascii="Arial" w:hAnsi="Arial" w:cs="Arial"/>
                <w:snapToGrid w:val="0"/>
                <w:szCs w:val="20"/>
              </w:rPr>
              <w:t xml:space="preserve"> Tack check completed y warm up steward.</w:t>
            </w:r>
          </w:p>
          <w:p w14:paraId="60DF042F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66B056E3" w14:textId="38352E11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51961E" w14:textId="16023E2D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3544" w:type="dxa"/>
            <w:shd w:val="clear" w:color="auto" w:fill="auto"/>
          </w:tcPr>
          <w:p w14:paraId="6F17F38D" w14:textId="76D18E2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Equipment to be checked prior use.</w:t>
            </w:r>
          </w:p>
          <w:p w14:paraId="04E752B3" w14:textId="0E60E939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</w:t>
            </w:r>
            <w:r w:rsidRPr="00A66150">
              <w:rPr>
                <w:rFonts w:ascii="Arial" w:hAnsi="Arial" w:cs="Arial"/>
                <w:szCs w:val="20"/>
              </w:rPr>
              <w:t>ny damaged equipment reported immediately and remove from use if required.</w:t>
            </w:r>
          </w:p>
          <w:p w14:paraId="395C54DA" w14:textId="45777B1E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262FEF09" w14:textId="09C887F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4DF8EC17" w14:textId="4FA4E5D9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1843" w:type="dxa"/>
            <w:shd w:val="clear" w:color="auto" w:fill="auto"/>
          </w:tcPr>
          <w:p w14:paraId="61861D79" w14:textId="397CC1E1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7125931B" w14:textId="0226BA6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78EF551C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EE68CE6" w14:textId="22CA6102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Impact and crush injuries from loose horses.</w:t>
            </w:r>
          </w:p>
        </w:tc>
        <w:tc>
          <w:tcPr>
            <w:tcW w:w="2268" w:type="dxa"/>
            <w:shd w:val="clear" w:color="auto" w:fill="auto"/>
          </w:tcPr>
          <w:p w14:paraId="7DB840B9" w14:textId="48F83DCE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4819" w:type="dxa"/>
            <w:shd w:val="clear" w:color="auto" w:fill="auto"/>
          </w:tcPr>
          <w:p w14:paraId="095DC621" w14:textId="27467931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6D868BAB" w14:textId="08A102EF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2097EC00" w14:textId="5DA91B5A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When not being ridden horses must be tied to a fixed point </w:t>
            </w:r>
            <w:r w:rsidRPr="00D84A2B">
              <w:rPr>
                <w:sz w:val="20"/>
                <w:szCs w:val="20"/>
              </w:rPr>
              <w:t>and not left unattended</w:t>
            </w:r>
          </w:p>
        </w:tc>
        <w:tc>
          <w:tcPr>
            <w:tcW w:w="3544" w:type="dxa"/>
            <w:shd w:val="clear" w:color="auto" w:fill="auto"/>
          </w:tcPr>
          <w:p w14:paraId="3B8B2BD4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2E1CE942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If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possible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ensure access gate is closed during riding activities.</w:t>
            </w:r>
          </w:p>
          <w:p w14:paraId="7F4579F6" w14:textId="336EBD8B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2764DAE3" w14:textId="3A6A44F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32E0E81" w14:textId="19E50F9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46BB7E93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1CCAA89" w14:textId="0394463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268" w:type="dxa"/>
            <w:shd w:val="clear" w:color="auto" w:fill="auto"/>
          </w:tcPr>
          <w:p w14:paraId="03B7391E" w14:textId="6A555E9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4819" w:type="dxa"/>
            <w:shd w:val="clear" w:color="auto" w:fill="auto"/>
          </w:tcPr>
          <w:p w14:paraId="681B1881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rallies and training Direct supervision as required</w:t>
            </w:r>
          </w:p>
          <w:p w14:paraId="7287EF8B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training instruction/ supervision must be given the case of novice riders. This may also be extended to the warm up ring at competition </w:t>
            </w:r>
          </w:p>
          <w:p w14:paraId="63FD89CD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109C634E" w14:textId="2C07764E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</w:t>
            </w:r>
            <w:proofErr w:type="gramStart"/>
            <w:r w:rsidRPr="00A66150">
              <w:rPr>
                <w:rFonts w:ascii="Arial" w:hAnsi="Arial" w:cs="Arial"/>
                <w:snapToGrid w:val="0"/>
                <w:szCs w:val="20"/>
              </w:rPr>
              <w:t>Training  riders</w:t>
            </w:r>
            <w:proofErr w:type="gramEnd"/>
            <w:r w:rsidRPr="00A66150">
              <w:rPr>
                <w:rFonts w:ascii="Arial" w:hAnsi="Arial" w:cs="Arial"/>
                <w:snapToGrid w:val="0"/>
                <w:szCs w:val="20"/>
              </w:rPr>
              <w:t xml:space="preserve"> in group not suitable for their ability or pony are to be moved to a suitable ride.</w:t>
            </w:r>
          </w:p>
          <w:p w14:paraId="5A9A550A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 xml:space="preserve">At rallies and training Parent / helper assistance for younger / novice riders if needed. </w:t>
            </w:r>
          </w:p>
          <w:p w14:paraId="6DBD5931" w14:textId="76BFB88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1413909C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At training and rallies Facilities and equipment suitable for each ride's ability.</w:t>
            </w:r>
          </w:p>
          <w:p w14:paraId="2716E43B" w14:textId="00BF36F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3544" w:type="dxa"/>
            <w:shd w:val="clear" w:color="auto" w:fill="auto"/>
          </w:tcPr>
          <w:p w14:paraId="76815B18" w14:textId="77777777" w:rsidR="00D84A2B" w:rsidRPr="00A66150" w:rsidRDefault="00D84A2B" w:rsidP="00D84A2B">
            <w:pPr>
              <w:rPr>
                <w:rFonts w:ascii="Arial" w:hAnsi="Arial" w:cs="Arial"/>
                <w:snapToGrid w:val="0"/>
                <w:szCs w:val="20"/>
              </w:rPr>
            </w:pPr>
            <w:r w:rsidRPr="00A66150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811ABD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rallies and training the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Instructors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with up to date competence certificates.</w:t>
            </w:r>
          </w:p>
          <w:p w14:paraId="0262ACB3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1D50C0C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07A65F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Emergency procedure in place.</w:t>
            </w:r>
          </w:p>
          <w:p w14:paraId="343E64FB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F865D9B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40C1EE02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58B4B7D7" w14:textId="6AD48F6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7FD97F6" w14:textId="778D4F1B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63B17985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DD752B5" w14:textId="76AE88F8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 xml:space="preserve">Warm up arena: injury as a result of collision </w:t>
            </w:r>
          </w:p>
        </w:tc>
        <w:tc>
          <w:tcPr>
            <w:tcW w:w="2268" w:type="dxa"/>
            <w:shd w:val="clear" w:color="auto" w:fill="auto"/>
          </w:tcPr>
          <w:p w14:paraId="588CD62D" w14:textId="20C97766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members and officials </w:t>
            </w:r>
          </w:p>
        </w:tc>
        <w:tc>
          <w:tcPr>
            <w:tcW w:w="4819" w:type="dxa"/>
            <w:shd w:val="clear" w:color="auto" w:fill="auto"/>
          </w:tcPr>
          <w:p w14:paraId="6BF64DB5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number of persons riding in a warmup arena is limited to ensure that it is not over crowded </w:t>
            </w:r>
          </w:p>
          <w:p w14:paraId="631007CC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Riders are to follow the rules of the school, for example passing left hand to left hand and the slower pace moving to the inside track. </w:t>
            </w:r>
          </w:p>
          <w:p w14:paraId="7907FE70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Warm up fences are marked with red and white flags to identify the direction they are to be jumped in </w:t>
            </w:r>
          </w:p>
          <w:p w14:paraId="42B90D04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Practice Fences must not exceed the height of the class plus 10cm</w:t>
            </w:r>
          </w:p>
          <w:p w14:paraId="503535E2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number of person in the arena to help and assist with rebuilding/ adjusting the fences is limited at any time </w:t>
            </w:r>
          </w:p>
          <w:p w14:paraId="2E014FD2" w14:textId="2460FA5E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surface and equipment are checked by the event organiser prior to use each day and ground attended as needed. </w:t>
            </w:r>
          </w:p>
        </w:tc>
        <w:tc>
          <w:tcPr>
            <w:tcW w:w="3544" w:type="dxa"/>
            <w:shd w:val="clear" w:color="auto" w:fill="auto"/>
          </w:tcPr>
          <w:p w14:paraId="035FEC1B" w14:textId="3771A4C4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11F17FDC" w14:textId="1DCACB06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C2C94D" w14:textId="07DB542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422E4C3D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D39FEEF" w14:textId="04387E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Stewarding/ Officials: tack checking and manning entrances/ exits</w:t>
            </w:r>
          </w:p>
        </w:tc>
        <w:tc>
          <w:tcPr>
            <w:tcW w:w="2268" w:type="dxa"/>
            <w:shd w:val="clear" w:color="auto" w:fill="auto"/>
          </w:tcPr>
          <w:p w14:paraId="44F5E9B2" w14:textId="06585F58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Officials </w:t>
            </w:r>
          </w:p>
        </w:tc>
        <w:tc>
          <w:tcPr>
            <w:tcW w:w="4819" w:type="dxa"/>
            <w:shd w:val="clear" w:color="auto" w:fill="auto"/>
          </w:tcPr>
          <w:p w14:paraId="074E6AB8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Nominated officials will be visible by tabard or Hi visibility clothing </w:t>
            </w:r>
          </w:p>
          <w:p w14:paraId="6660CDB6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They will have regular contact with the organiser and arena judge by either mobile phone or radio should an incident occur </w:t>
            </w:r>
          </w:p>
          <w:p w14:paraId="2AC0BA27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Designated areas will be provided for them so they are able to shelter from elements</w:t>
            </w:r>
          </w:p>
          <w:p w14:paraId="29132775" w14:textId="3EB22763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Regular check ins are provided to ensure wellbeing. </w:t>
            </w:r>
          </w:p>
        </w:tc>
        <w:tc>
          <w:tcPr>
            <w:tcW w:w="3544" w:type="dxa"/>
            <w:shd w:val="clear" w:color="auto" w:fill="auto"/>
          </w:tcPr>
          <w:p w14:paraId="5EDD8C84" w14:textId="539DC3CD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74649C0F" w14:textId="666D6A35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2C3F22B" w14:textId="0E90723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53F2832A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E4F97B2" w14:textId="5679436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Arena party: injury from heavy lifting and safety around horses</w:t>
            </w:r>
          </w:p>
        </w:tc>
        <w:tc>
          <w:tcPr>
            <w:tcW w:w="2268" w:type="dxa"/>
            <w:shd w:val="clear" w:color="auto" w:fill="auto"/>
          </w:tcPr>
          <w:p w14:paraId="4E7B7788" w14:textId="051A8C9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officials </w:t>
            </w:r>
          </w:p>
        </w:tc>
        <w:tc>
          <w:tcPr>
            <w:tcW w:w="4819" w:type="dxa"/>
            <w:shd w:val="clear" w:color="auto" w:fill="auto"/>
          </w:tcPr>
          <w:p w14:paraId="66909170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Appropriate training to lift and move heavy items is provided to those who may carry out the task </w:t>
            </w:r>
          </w:p>
          <w:p w14:paraId="532856F2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Correct lifting procedures are followed at all times </w:t>
            </w:r>
          </w:p>
          <w:p w14:paraId="4D9C52E9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Larger and heavy items are moved by appropriate machinery </w:t>
            </w:r>
          </w:p>
          <w:p w14:paraId="01259C0D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 safe position to be identified within or just outside the arena for the arena party to sit when not actually engaged in work</w:t>
            </w:r>
          </w:p>
          <w:p w14:paraId="71A57D96" w14:textId="69CFD3B8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Guidance to be given to arena party by course designer or PC official on safely moving around the arena while the competition is in progress </w:t>
            </w:r>
            <w:r w:rsidRPr="00A66150">
              <w:rPr>
                <w:szCs w:val="20"/>
              </w:rPr>
              <w:t xml:space="preserve">   </w:t>
            </w:r>
          </w:p>
        </w:tc>
        <w:tc>
          <w:tcPr>
            <w:tcW w:w="3544" w:type="dxa"/>
            <w:shd w:val="clear" w:color="auto" w:fill="auto"/>
          </w:tcPr>
          <w:p w14:paraId="74CFD3E2" w14:textId="4862A439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6400709F" w14:textId="0B4307DF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FED76C6" w14:textId="2591BA0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661FD605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29B3580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77B20244" w14:textId="776052D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in pedestrian areas: </w:t>
            </w:r>
            <w:r w:rsidRPr="00A66150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268" w:type="dxa"/>
            <w:shd w:val="clear" w:color="auto" w:fill="auto"/>
          </w:tcPr>
          <w:p w14:paraId="030DE8F6" w14:textId="45576FD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4819" w:type="dxa"/>
            <w:shd w:val="clear" w:color="auto" w:fill="auto"/>
          </w:tcPr>
          <w:p w14:paraId="466AE55F" w14:textId="2D930D4B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0DEE4BED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09E3717B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75853FDE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13F00CBB" w14:textId="7F1658F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47AEDB64" w14:textId="7B2516C1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area monitored by stewards who can seek assistance in the event of an accident</w:t>
            </w:r>
          </w:p>
        </w:tc>
        <w:tc>
          <w:tcPr>
            <w:tcW w:w="3544" w:type="dxa"/>
            <w:shd w:val="clear" w:color="auto" w:fill="auto"/>
          </w:tcPr>
          <w:p w14:paraId="1A2363C0" w14:textId="58E6EC7D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5AB66DC0" w14:textId="2E0B5359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39D5703" w14:textId="0389524E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5BD5DC24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110F911" w14:textId="46272D1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268" w:type="dxa"/>
            <w:shd w:val="clear" w:color="auto" w:fill="auto"/>
          </w:tcPr>
          <w:p w14:paraId="632FD911" w14:textId="67F8978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4819" w:type="dxa"/>
            <w:shd w:val="clear" w:color="auto" w:fill="auto"/>
          </w:tcPr>
          <w:p w14:paraId="46D9F248" w14:textId="6B85D87D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32307EA3" w14:textId="4C2AB4D8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976FBD3" w14:textId="1FDFD51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34A78181" w14:textId="7B807BD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DA73D7D" w14:textId="19200004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 Mobile phone signal or land line available.</w:t>
            </w:r>
          </w:p>
        </w:tc>
        <w:tc>
          <w:tcPr>
            <w:tcW w:w="3544" w:type="dxa"/>
            <w:shd w:val="clear" w:color="auto" w:fill="auto"/>
          </w:tcPr>
          <w:p w14:paraId="53EEB5DB" w14:textId="7BAD5E3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1843" w:type="dxa"/>
            <w:shd w:val="clear" w:color="auto" w:fill="auto"/>
          </w:tcPr>
          <w:p w14:paraId="07C37D69" w14:textId="45051A42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1AED95E" w14:textId="6FCD368E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2BABDFEB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32AA972" w14:textId="53EB57F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Injury severity increased due to incorrect diagnosis of concussion</w:t>
            </w:r>
          </w:p>
        </w:tc>
        <w:tc>
          <w:tcPr>
            <w:tcW w:w="2268" w:type="dxa"/>
            <w:shd w:val="clear" w:color="auto" w:fill="auto"/>
          </w:tcPr>
          <w:p w14:paraId="06B34EDD" w14:textId="069973BF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PC Members and may be concussed and mis-diagnosed.</w:t>
            </w:r>
          </w:p>
        </w:tc>
        <w:tc>
          <w:tcPr>
            <w:tcW w:w="4819" w:type="dxa"/>
            <w:shd w:val="clear" w:color="auto" w:fill="auto"/>
          </w:tcPr>
          <w:p w14:paraId="47FA2CE5" w14:textId="77777777" w:rsidR="00D84A2B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Medical provision and First aiders are trained in recognising concussion.</w:t>
            </w:r>
          </w:p>
          <w:p w14:paraId="6399241B" w14:textId="77777777" w:rsidR="00D84A2B" w:rsidRDefault="00D84A2B" w:rsidP="00D84A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Clear rules on when to continue following a fall.</w:t>
            </w:r>
          </w:p>
          <w:p w14:paraId="050B14A0" w14:textId="77777777" w:rsidR="00D84A2B" w:rsidRDefault="00D84A2B" w:rsidP="00D8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concussion policy and response flow chart available.</w:t>
            </w:r>
          </w:p>
          <w:p w14:paraId="1522F86C" w14:textId="77777777" w:rsidR="00D84A2B" w:rsidRDefault="00D84A2B" w:rsidP="00D84A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 concussion guide issued to PC UK.</w:t>
            </w:r>
          </w:p>
          <w:p w14:paraId="27E51C99" w14:textId="79A106D8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Clear injury reporting procedure.</w:t>
            </w:r>
          </w:p>
        </w:tc>
        <w:tc>
          <w:tcPr>
            <w:tcW w:w="3544" w:type="dxa"/>
            <w:shd w:val="clear" w:color="auto" w:fill="auto"/>
          </w:tcPr>
          <w:p w14:paraId="1B86E8C9" w14:textId="319094D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219D1A46" w14:textId="12AAC61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305AC33" w14:textId="3C7D1201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On the day of the event.</w:t>
            </w:r>
          </w:p>
        </w:tc>
      </w:tr>
      <w:tr w:rsidR="00D84A2B" w:rsidRPr="005239F7" w14:paraId="56E98C39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A077232" w14:textId="2F75412D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 xml:space="preserve">Course: poor course design and inadequate equipment may result in injuries being sustained </w:t>
            </w:r>
          </w:p>
        </w:tc>
        <w:tc>
          <w:tcPr>
            <w:tcW w:w="2268" w:type="dxa"/>
            <w:shd w:val="clear" w:color="auto" w:fill="auto"/>
          </w:tcPr>
          <w:p w14:paraId="1AB4B9C3" w14:textId="4052326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Horses, ponies, members and officials </w:t>
            </w:r>
          </w:p>
        </w:tc>
        <w:tc>
          <w:tcPr>
            <w:tcW w:w="4819" w:type="dxa"/>
            <w:shd w:val="clear" w:color="auto" w:fill="auto"/>
          </w:tcPr>
          <w:p w14:paraId="2C64E8E5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Courses are to be designed by a suitably qualified or experienced person, a list of course builders/ designers </w:t>
            </w:r>
            <w:proofErr w:type="gramStart"/>
            <w:r w:rsidRPr="00A66150">
              <w:rPr>
                <w:rFonts w:ascii="Arial" w:hAnsi="Arial" w:cs="Arial"/>
                <w:szCs w:val="20"/>
              </w:rPr>
              <w:t>is</w:t>
            </w:r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held centrally and available from British Showjumping</w:t>
            </w:r>
          </w:p>
          <w:p w14:paraId="3647719C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Red and white flags are used to identify the direction the practice fences are jumped </w:t>
            </w:r>
          </w:p>
          <w:p w14:paraId="6DDE2E08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Safety cups are to be used on all fences in accordance with current PC rules  </w:t>
            </w:r>
          </w:p>
          <w:p w14:paraId="7F98EA3B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equipment used to create fences for the competition or training is checked for suitability and safety and inadequate materials are removed/ not used. </w:t>
            </w:r>
          </w:p>
          <w:p w14:paraId="285EC70E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The course and ground are considered as part of the design and </w:t>
            </w:r>
            <w:proofErr w:type="spellStart"/>
            <w:r w:rsidRPr="00A66150">
              <w:rPr>
                <w:rFonts w:ascii="Arial" w:hAnsi="Arial" w:cs="Arial"/>
                <w:szCs w:val="20"/>
              </w:rPr>
              <w:t>lay out</w:t>
            </w:r>
            <w:proofErr w:type="spellEnd"/>
            <w:r w:rsidRPr="00A66150">
              <w:rPr>
                <w:rFonts w:ascii="Arial" w:hAnsi="Arial" w:cs="Arial"/>
                <w:szCs w:val="20"/>
              </w:rPr>
              <w:t xml:space="preserve"> of the course </w:t>
            </w:r>
          </w:p>
          <w:p w14:paraId="22474043" w14:textId="57073409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surface the course is ridden on is taken in to consideration and notes to monitor may be provided </w:t>
            </w:r>
          </w:p>
        </w:tc>
        <w:tc>
          <w:tcPr>
            <w:tcW w:w="3544" w:type="dxa"/>
            <w:shd w:val="clear" w:color="auto" w:fill="auto"/>
          </w:tcPr>
          <w:p w14:paraId="22791CB0" w14:textId="4A640FD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Prior/ 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1B4E5751" w14:textId="7BC08B63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7788DED" w14:textId="24B03E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13A5123C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8E9277D" w14:textId="39829721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268" w:type="dxa"/>
            <w:shd w:val="clear" w:color="auto" w:fill="auto"/>
          </w:tcPr>
          <w:p w14:paraId="039CD349" w14:textId="61ECAA6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4819" w:type="dxa"/>
            <w:shd w:val="clear" w:color="auto" w:fill="auto"/>
          </w:tcPr>
          <w:p w14:paraId="4F52DE7B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392DE814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312D277A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2624813" w14:textId="2C502F7D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3544" w:type="dxa"/>
            <w:shd w:val="clear" w:color="auto" w:fill="auto"/>
          </w:tcPr>
          <w:p w14:paraId="7F73CF59" w14:textId="1B3AA2C8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843" w:type="dxa"/>
            <w:shd w:val="clear" w:color="auto" w:fill="auto"/>
          </w:tcPr>
          <w:p w14:paraId="18E6905B" w14:textId="33839A5D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603CB2D2" w14:textId="5AC5B51B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D84A2B" w:rsidRPr="005239F7" w14:paraId="3142077E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9654071" w14:textId="6DC1A60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268" w:type="dxa"/>
            <w:shd w:val="clear" w:color="auto" w:fill="auto"/>
          </w:tcPr>
          <w:p w14:paraId="3C6630E7" w14:textId="390C0103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4819" w:type="dxa"/>
            <w:shd w:val="clear" w:color="auto" w:fill="auto"/>
          </w:tcPr>
          <w:p w14:paraId="1C8FA43D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Visibility during </w:t>
            </w:r>
            <w:proofErr w:type="spellStart"/>
            <w:proofErr w:type="gramStart"/>
            <w:r w:rsidRPr="00A66150">
              <w:rPr>
                <w:rFonts w:ascii="Arial" w:hAnsi="Arial" w:cs="Arial"/>
                <w:szCs w:val="20"/>
              </w:rPr>
              <w:t>a</w:t>
            </w:r>
            <w:proofErr w:type="spellEnd"/>
            <w:proofErr w:type="gramEnd"/>
            <w:r w:rsidRPr="00A66150">
              <w:rPr>
                <w:rFonts w:ascii="Arial" w:hAnsi="Arial" w:cs="Arial"/>
                <w:szCs w:val="20"/>
              </w:rPr>
              <w:t xml:space="preserve"> event may be impacted, guidance on what to do in these circumstances given in briefing </w:t>
            </w:r>
          </w:p>
          <w:p w14:paraId="4D9C6AF6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04C03F0E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A66150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376EDF84" w14:textId="5E3FADD6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3544" w:type="dxa"/>
            <w:shd w:val="clear" w:color="auto" w:fill="auto"/>
          </w:tcPr>
          <w:p w14:paraId="33819D60" w14:textId="4BFCDBF5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0E7F3E39" w14:textId="3E8F3174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1668F4C0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At set up of the event </w:t>
            </w:r>
          </w:p>
          <w:p w14:paraId="538239C6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4282DC16" w14:textId="45EF3A78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6D85FC22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9CDCD3D" w14:textId="05A2E9C2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268" w:type="dxa"/>
            <w:shd w:val="clear" w:color="auto" w:fill="auto"/>
          </w:tcPr>
          <w:p w14:paraId="674794D2" w14:textId="55EE7AF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4819" w:type="dxa"/>
            <w:shd w:val="clear" w:color="auto" w:fill="auto"/>
          </w:tcPr>
          <w:p w14:paraId="38F108A3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11E52F0F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204AFDC3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 vet will be available during hours of the event to support with veterinary needs</w:t>
            </w:r>
          </w:p>
          <w:p w14:paraId="77F5D4DD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2CF416E0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40251946" w14:textId="2B1E5B21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3544" w:type="dxa"/>
            <w:shd w:val="clear" w:color="auto" w:fill="auto"/>
          </w:tcPr>
          <w:p w14:paraId="6A477C3A" w14:textId="469ACCF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1843" w:type="dxa"/>
            <w:shd w:val="clear" w:color="auto" w:fill="auto"/>
          </w:tcPr>
          <w:p w14:paraId="5375A931" w14:textId="3BB6009D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63E89AC2" w14:textId="50425B8E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On the day of event </w:t>
            </w:r>
          </w:p>
        </w:tc>
      </w:tr>
      <w:tr w:rsidR="00D84A2B" w:rsidRPr="005239F7" w14:paraId="52648E36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3F28772A" w14:textId="1CBF2C3B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268" w:type="dxa"/>
            <w:shd w:val="clear" w:color="auto" w:fill="auto"/>
          </w:tcPr>
          <w:p w14:paraId="0E705B4E" w14:textId="6D109E82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819" w:type="dxa"/>
            <w:shd w:val="clear" w:color="auto" w:fill="auto"/>
          </w:tcPr>
          <w:p w14:paraId="319DE194" w14:textId="77777777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8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).</w:t>
            </w:r>
          </w:p>
          <w:p w14:paraId="10E3CA74" w14:textId="0CF4F3BC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gramStart"/>
            <w:r w:rsidRPr="00A66150">
              <w:rPr>
                <w:b w:val="0"/>
                <w:bCs/>
                <w:sz w:val="20"/>
                <w:szCs w:val="20"/>
              </w:rPr>
              <w:t>e.g.</w:t>
            </w:r>
            <w:proofErr w:type="gramEnd"/>
            <w:r w:rsidRPr="00A66150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9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0DDA75E5" w14:textId="77777777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0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).</w:t>
            </w:r>
          </w:p>
          <w:p w14:paraId="10E99D0C" w14:textId="77777777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Camps, Competitions, Residentials and excursions are carried out in line with </w:t>
            </w:r>
            <w:hyperlink r:id="rId11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6D3A9A71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2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7C43CD05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3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501D2F47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076B7909" w14:textId="0AAB9761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4" w:history="1">
              <w:r w:rsidRPr="00A66150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A66150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3544" w:type="dxa"/>
            <w:shd w:val="clear" w:color="auto" w:fill="auto"/>
          </w:tcPr>
          <w:p w14:paraId="73DB1CE2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410EFC80" w14:textId="04129F1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843" w:type="dxa"/>
            <w:shd w:val="clear" w:color="auto" w:fill="auto"/>
          </w:tcPr>
          <w:p w14:paraId="76F9971C" w14:textId="0ADFD11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7652809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0EBDC274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20D9A62C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58C8AB24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255A7705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1A94C6B9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58985AC2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67DE9D1D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6026FA7E" w14:textId="623E5D2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1F735755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D890939" w14:textId="77777777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5EF207AF" w14:textId="5D3397F0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268" w:type="dxa"/>
            <w:shd w:val="clear" w:color="auto" w:fill="auto"/>
          </w:tcPr>
          <w:p w14:paraId="061DADDA" w14:textId="1F58AFED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4819" w:type="dxa"/>
            <w:shd w:val="clear" w:color="auto" w:fill="auto"/>
          </w:tcPr>
          <w:p w14:paraId="192B3A65" w14:textId="2D19B90F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4BFB4BAF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2935A49" w14:textId="77777777" w:rsidR="00D84A2B" w:rsidRPr="00A66150" w:rsidRDefault="00D84A2B" w:rsidP="00D84A2B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If required by the </w:t>
            </w:r>
            <w:hyperlink r:id="rId15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Vet Matrix are in attendance, contact information is shared with attendees.</w:t>
            </w:r>
          </w:p>
          <w:p w14:paraId="69FB5099" w14:textId="77777777" w:rsidR="00D84A2B" w:rsidRPr="00A66150" w:rsidRDefault="00D84A2B" w:rsidP="00D84A2B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6" w:history="1">
              <w:r w:rsidRPr="00A66150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A66150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694FF29F" w14:textId="77777777" w:rsidR="00D84A2B" w:rsidRPr="00A66150" w:rsidRDefault="00D84A2B" w:rsidP="00D84A2B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3B1BA3F7" w14:textId="77777777" w:rsidR="00D84A2B" w:rsidRPr="00A66150" w:rsidRDefault="00D84A2B" w:rsidP="00D84A2B">
            <w:pPr>
              <w:pStyle w:val="Heading2"/>
              <w:ind w:left="-1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2E6E0B48" w14:textId="77777777" w:rsidR="00D84A2B" w:rsidRPr="00A66150" w:rsidRDefault="00D84A2B" w:rsidP="00D84A2B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4EB386BF" w14:textId="77777777" w:rsidR="00D84A2B" w:rsidRPr="00A66150" w:rsidRDefault="00D84A2B" w:rsidP="00D84A2B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58453310" w14:textId="77777777" w:rsidR="00D84A2B" w:rsidRPr="00A66150" w:rsidRDefault="00D84A2B" w:rsidP="00D84A2B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71C4D94E" w14:textId="77777777" w:rsidR="00D84A2B" w:rsidRPr="00A66150" w:rsidRDefault="00D84A2B" w:rsidP="00D84A2B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3BA33F8A" w14:textId="27D18624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proofErr w:type="spellStart"/>
            <w:r w:rsidRPr="00A66150">
              <w:rPr>
                <w:b w:val="0"/>
                <w:bCs/>
                <w:sz w:val="20"/>
                <w:szCs w:val="20"/>
              </w:rPr>
              <w:t>inline</w:t>
            </w:r>
            <w:proofErr w:type="spellEnd"/>
            <w:r w:rsidRPr="00A66150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3544" w:type="dxa"/>
            <w:shd w:val="clear" w:color="auto" w:fill="auto"/>
          </w:tcPr>
          <w:p w14:paraId="00C96595" w14:textId="2C13CFD9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1843" w:type="dxa"/>
            <w:shd w:val="clear" w:color="auto" w:fill="auto"/>
          </w:tcPr>
          <w:p w14:paraId="494AAD71" w14:textId="0F19773A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EFF92CF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0DAFE585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3004DC62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458776DD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Site assessment completed </w:t>
            </w:r>
          </w:p>
          <w:p w14:paraId="78E7DF43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726D0B84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5C5FC2A9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60BBA309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</w:p>
          <w:p w14:paraId="50EC9740" w14:textId="196A81B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  <w:tr w:rsidR="00D84A2B" w:rsidRPr="005239F7" w14:paraId="0E8361F2" w14:textId="77777777" w:rsidTr="00A66150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66BF6A0" w14:textId="25FEFD1C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 xml:space="preserve">Prize giving: slip, trip, fall on or off the podium/ stage </w:t>
            </w:r>
          </w:p>
        </w:tc>
        <w:tc>
          <w:tcPr>
            <w:tcW w:w="2268" w:type="dxa"/>
            <w:shd w:val="clear" w:color="auto" w:fill="auto"/>
          </w:tcPr>
          <w:p w14:paraId="46E108E7" w14:textId="4240D46B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4819" w:type="dxa"/>
            <w:shd w:val="clear" w:color="auto" w:fill="auto"/>
          </w:tcPr>
          <w:p w14:paraId="4C21DE05" w14:textId="77777777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Ground conditions and any significant slip or trip hazards have been identified and removed or segregated.</w:t>
            </w:r>
          </w:p>
          <w:p w14:paraId="4A4F34CA" w14:textId="77777777" w:rsidR="00D84A2B" w:rsidRPr="00A66150" w:rsidRDefault="00D84A2B" w:rsidP="00D84A2B">
            <w:pPr>
              <w:ind w:left="-12"/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The areas will have footing and lines clearly identifiable to reduce trip hazard</w:t>
            </w:r>
          </w:p>
          <w:p w14:paraId="421F6946" w14:textId="5BA91474" w:rsidR="00D84A2B" w:rsidRPr="00A66150" w:rsidRDefault="00D84A2B" w:rsidP="00D84A2B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A66150">
              <w:rPr>
                <w:b w:val="0"/>
                <w:bCs/>
                <w:sz w:val="20"/>
                <w:szCs w:val="20"/>
              </w:rPr>
              <w:t xml:space="preserve">The podium/ stage should be of adequate size and construction  </w:t>
            </w:r>
          </w:p>
        </w:tc>
        <w:tc>
          <w:tcPr>
            <w:tcW w:w="3544" w:type="dxa"/>
            <w:shd w:val="clear" w:color="auto" w:fill="auto"/>
          </w:tcPr>
          <w:p w14:paraId="4A1676B9" w14:textId="008295A3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1843" w:type="dxa"/>
            <w:shd w:val="clear" w:color="auto" w:fill="auto"/>
          </w:tcPr>
          <w:p w14:paraId="5AD57E4F" w14:textId="2CB34C7B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B5B7424" w14:textId="7589E259" w:rsidR="00D84A2B" w:rsidRPr="00A66150" w:rsidRDefault="00D84A2B" w:rsidP="00D84A2B">
            <w:pPr>
              <w:rPr>
                <w:rFonts w:ascii="Arial" w:hAnsi="Arial" w:cs="Arial"/>
                <w:szCs w:val="20"/>
              </w:rPr>
            </w:pPr>
            <w:r w:rsidRPr="00A66150">
              <w:rPr>
                <w:rFonts w:ascii="Arial" w:hAnsi="Arial" w:cs="Arial"/>
                <w:szCs w:val="20"/>
              </w:rPr>
              <w:t>On the day of the event.</w:t>
            </w: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4743520F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  <w:r w:rsidR="00D84A2B">
              <w:rPr>
                <w:rFonts w:ascii="Arial" w:hAnsi="Arial" w:cs="Arial"/>
                <w:b/>
                <w:noProof/>
                <w:szCs w:val="20"/>
                <w:lang w:val="en-US"/>
              </w:rPr>
              <w:t>Rachel Moreton</w:t>
            </w:r>
          </w:p>
        </w:tc>
        <w:tc>
          <w:tcPr>
            <w:tcW w:w="3940" w:type="dxa"/>
            <w:vAlign w:val="center"/>
          </w:tcPr>
          <w:p w14:paraId="74662F18" w14:textId="71705A06" w:rsidR="00602AB5" w:rsidRPr="00602AB5" w:rsidRDefault="00D84A2B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  <w:r>
              <w:rPr>
                <w:rFonts w:ascii="Arial" w:hAnsi="Arial" w:cs="Arial"/>
                <w:noProof/>
                <w:szCs w:val="20"/>
                <w:lang w:val="en-US"/>
              </w:rPr>
              <w:t>24/10/24</w:t>
            </w: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129BC61A" w:rsidR="00602AB5" w:rsidRPr="00D84A2B" w:rsidRDefault="00602AB5" w:rsidP="00602AB5">
            <w:pPr>
              <w:pStyle w:val="Header"/>
              <w:rPr>
                <w:rFonts w:ascii="Bradley Hand" w:hAnsi="Bradley Hand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r w:rsidR="00D84A2B">
              <w:rPr>
                <w:rFonts w:ascii="Bradley Hand" w:hAnsi="Bradley Hand" w:cs="Arial"/>
                <w:b/>
                <w:noProof/>
                <w:szCs w:val="20"/>
                <w:lang w:val="en-US"/>
              </w:rPr>
              <w:t>RJ Moreton</w:t>
            </w:r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7"/>
      <w:footerReference w:type="default" r:id="rId18"/>
      <w:footerReference w:type="first" r:id="rId19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5446" w14:textId="77777777" w:rsidR="00A048EC" w:rsidRDefault="00A048EC">
      <w:r>
        <w:separator/>
      </w:r>
    </w:p>
  </w:endnote>
  <w:endnote w:type="continuationSeparator" w:id="0">
    <w:p w14:paraId="06564E19" w14:textId="77777777" w:rsidR="00A048EC" w:rsidRDefault="00A0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7F762" w14:textId="77777777" w:rsidR="00A66150" w:rsidRPr="005239F7" w:rsidRDefault="00A66150" w:rsidP="00A66150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325411852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193308432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 w:val="0"/>
                <w:sz w:val="22"/>
                <w:szCs w:val="22"/>
              </w:rPr>
              <w:t>13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1FAEA452" w:rsidR="00E70DCA" w:rsidRPr="00A66150" w:rsidRDefault="00A66150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5CF93" w14:textId="77777777" w:rsidR="00A048EC" w:rsidRDefault="00A048EC">
      <w:r>
        <w:separator/>
      </w:r>
    </w:p>
  </w:footnote>
  <w:footnote w:type="continuationSeparator" w:id="0">
    <w:p w14:paraId="6AA4DC84" w14:textId="77777777" w:rsidR="00A048EC" w:rsidRDefault="00A04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631299">
    <w:abstractNumId w:val="23"/>
  </w:num>
  <w:num w:numId="2" w16cid:durableId="1211573486">
    <w:abstractNumId w:val="4"/>
  </w:num>
  <w:num w:numId="3" w16cid:durableId="252516987">
    <w:abstractNumId w:val="16"/>
  </w:num>
  <w:num w:numId="4" w16cid:durableId="615480573">
    <w:abstractNumId w:val="5"/>
  </w:num>
  <w:num w:numId="5" w16cid:durableId="563493048">
    <w:abstractNumId w:val="8"/>
  </w:num>
  <w:num w:numId="6" w16cid:durableId="1396853351">
    <w:abstractNumId w:val="15"/>
  </w:num>
  <w:num w:numId="7" w16cid:durableId="491144781">
    <w:abstractNumId w:val="18"/>
  </w:num>
  <w:num w:numId="8" w16cid:durableId="551118769">
    <w:abstractNumId w:val="19"/>
  </w:num>
  <w:num w:numId="9" w16cid:durableId="250819415">
    <w:abstractNumId w:val="14"/>
  </w:num>
  <w:num w:numId="10" w16cid:durableId="630133729">
    <w:abstractNumId w:val="7"/>
  </w:num>
  <w:num w:numId="11" w16cid:durableId="394201871">
    <w:abstractNumId w:val="22"/>
  </w:num>
  <w:num w:numId="12" w16cid:durableId="90705072">
    <w:abstractNumId w:val="10"/>
  </w:num>
  <w:num w:numId="13" w16cid:durableId="1188300686">
    <w:abstractNumId w:val="17"/>
  </w:num>
  <w:num w:numId="14" w16cid:durableId="1764840129">
    <w:abstractNumId w:val="21"/>
  </w:num>
  <w:num w:numId="15" w16cid:durableId="1994988698">
    <w:abstractNumId w:val="11"/>
  </w:num>
  <w:num w:numId="16" w16cid:durableId="997537289">
    <w:abstractNumId w:val="2"/>
  </w:num>
  <w:num w:numId="17" w16cid:durableId="1637178566">
    <w:abstractNumId w:val="1"/>
  </w:num>
  <w:num w:numId="18" w16cid:durableId="128667636">
    <w:abstractNumId w:val="20"/>
  </w:num>
  <w:num w:numId="19" w16cid:durableId="246619678">
    <w:abstractNumId w:val="13"/>
  </w:num>
  <w:num w:numId="20" w16cid:durableId="264073660">
    <w:abstractNumId w:val="3"/>
  </w:num>
  <w:num w:numId="21" w16cid:durableId="611016134">
    <w:abstractNumId w:val="6"/>
  </w:num>
  <w:num w:numId="22" w16cid:durableId="461970141">
    <w:abstractNumId w:val="12"/>
  </w:num>
  <w:num w:numId="23" w16cid:durableId="1055932511">
    <w:abstractNumId w:val="9"/>
  </w:num>
  <w:num w:numId="24" w16cid:durableId="310066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MDQyNzM3NjQ3MjFW0lEKTi0uzszPAykwrAUAwWfJmSwAAAA="/>
  </w:docVars>
  <w:rsids>
    <w:rsidRoot w:val="00FA4443"/>
    <w:rsid w:val="00005999"/>
    <w:rsid w:val="0000778B"/>
    <w:rsid w:val="0001214B"/>
    <w:rsid w:val="00012593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6F3F"/>
    <w:rsid w:val="00131D8F"/>
    <w:rsid w:val="00135DEB"/>
    <w:rsid w:val="00142C91"/>
    <w:rsid w:val="00153F5A"/>
    <w:rsid w:val="001557C1"/>
    <w:rsid w:val="001710EB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F6D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5C3C"/>
    <w:rsid w:val="007948EB"/>
    <w:rsid w:val="007A7ACC"/>
    <w:rsid w:val="007C2234"/>
    <w:rsid w:val="007C5F65"/>
    <w:rsid w:val="007E094F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9264C"/>
    <w:rsid w:val="008977E2"/>
    <w:rsid w:val="008B0D95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048EC"/>
    <w:rsid w:val="00A10BFA"/>
    <w:rsid w:val="00A362C9"/>
    <w:rsid w:val="00A40711"/>
    <w:rsid w:val="00A46688"/>
    <w:rsid w:val="00A52D4C"/>
    <w:rsid w:val="00A635B1"/>
    <w:rsid w:val="00A66150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219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2B"/>
    <w:rsid w:val="00D84A77"/>
    <w:rsid w:val="00D850E2"/>
    <w:rsid w:val="00D93DF9"/>
    <w:rsid w:val="00DA1A25"/>
    <w:rsid w:val="00DA3DA1"/>
    <w:rsid w:val="00DA5C69"/>
    <w:rsid w:val="00DB0F5E"/>
    <w:rsid w:val="00DB6A82"/>
    <w:rsid w:val="00DC6F73"/>
    <w:rsid w:val="00DD522A"/>
    <w:rsid w:val="00DE7FB6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D5381F"/>
  <w15:docId w15:val="{7CB055D0-0896-4EBC-8E7B-06CE3386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6C0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uk.org/officials/safeguarding/our-duty-of-care/" TargetMode="External"/><Relationship Id="rId13" Type="http://schemas.openxmlformats.org/officeDocument/2006/relationships/hyperlink" Target="https://pcuk.org/officials/rulebooks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pcuk.org/officials/safeguarding/other-relevant-policie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pcuk.org/officials/rulebooks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cuk.org/officials/safeguarding/events-and-camp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cuk.org/officials/rulebooks/" TargetMode="External"/><Relationship Id="rId10" Type="http://schemas.openxmlformats.org/officeDocument/2006/relationships/hyperlink" Target="https://pcuk.org/coaches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pcuk.org/officials/safeguarding/safer-recruitment/" TargetMode="External"/><Relationship Id="rId14" Type="http://schemas.openxmlformats.org/officeDocument/2006/relationships/hyperlink" Target="https://pcuk.org/officials/health-and-safety/alcohol-and-drugs-policy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C:\DOCUME~1\pdb\LOCALS~1\Temp\notesEA312D\Risk Assessment V.4 09.11.06.dot</Template>
  <TotalTime>8</TotalTime>
  <Pages>8</Pages>
  <Words>2851</Words>
  <Characters>16252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Rachel Moreton</cp:lastModifiedBy>
  <cp:revision>2</cp:revision>
  <cp:lastPrinted>2006-10-26T17:35:00Z</cp:lastPrinted>
  <dcterms:created xsi:type="dcterms:W3CDTF">2024-10-25T15:01:00Z</dcterms:created>
  <dcterms:modified xsi:type="dcterms:W3CDTF">2024-10-25T15:01:00Z</dcterms:modified>
</cp:coreProperties>
</file>