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39B4" w14:textId="77777777" w:rsidR="00D8602F" w:rsidRPr="00D8602F" w:rsidRDefault="00D8602F" w:rsidP="00D8602F">
      <w:pPr>
        <w:shd w:val="clear" w:color="auto" w:fill="FFFFFF"/>
        <w:rPr>
          <w:rFonts w:ascii="Montserrat" w:eastAsia="Times New Roman" w:hAnsi="Montserrat" w:cs="Times New Roman"/>
          <w:kern w:val="0"/>
          <w:lang w:eastAsia="en-GB"/>
          <w14:ligatures w14:val="none"/>
        </w:rPr>
      </w:pPr>
      <w:r w:rsidRPr="00D8602F">
        <w:rPr>
          <w:rFonts w:ascii="Montserrat" w:eastAsia="Times New Roman" w:hAnsi="Montserrat" w:cs="Times New Roman"/>
          <w:b/>
          <w:bCs/>
          <w:kern w:val="0"/>
          <w:u w:val="single"/>
          <w:lang w:eastAsia="en-GB"/>
          <w14:ligatures w14:val="none"/>
        </w:rPr>
        <w:t>Area 9 Rule re Eligibility to Represent the Branch at Area Competitions</w:t>
      </w:r>
    </w:p>
    <w:p w14:paraId="620FB0FD" w14:textId="77777777" w:rsidR="00D8602F" w:rsidRPr="00D8602F" w:rsidRDefault="00D8602F" w:rsidP="00D8602F">
      <w:pPr>
        <w:shd w:val="clear" w:color="auto" w:fill="FFFFFF"/>
        <w:rPr>
          <w:rFonts w:ascii="Montserrat" w:eastAsia="Times New Roman" w:hAnsi="Montserrat" w:cs="Times New Roman"/>
          <w:kern w:val="0"/>
          <w:lang w:eastAsia="en-GB"/>
          <w14:ligatures w14:val="none"/>
        </w:rPr>
      </w:pPr>
      <w:r w:rsidRPr="00D8602F">
        <w:rPr>
          <w:rFonts w:ascii="Montserrat" w:eastAsia="Times New Roman" w:hAnsi="Montserrat" w:cs="Times New Roman"/>
          <w:kern w:val="0"/>
          <w:lang w:eastAsia="en-GB"/>
          <w14:ligatures w14:val="none"/>
        </w:rPr>
        <w:t>In order to be eligible to compete at Area Competitions, members from all branches in Area 9 and their horse/pony must have actively taken part together in </w:t>
      </w:r>
      <w:r w:rsidRPr="00D8602F">
        <w:rPr>
          <w:rFonts w:ascii="Montserrat" w:eastAsia="Times New Roman" w:hAnsi="Montserrat" w:cs="Times New Roman"/>
          <w:b/>
          <w:bCs/>
          <w:kern w:val="0"/>
          <w:lang w:eastAsia="en-GB"/>
          <w14:ligatures w14:val="none"/>
        </w:rPr>
        <w:t>at least 3 rallies, qualifying coaching or training sessions during the previous 12-month period</w:t>
      </w:r>
      <w:r w:rsidRPr="00D8602F">
        <w:rPr>
          <w:rFonts w:ascii="Montserrat" w:eastAsia="Times New Roman" w:hAnsi="Montserrat" w:cs="Times New Roman"/>
          <w:kern w:val="0"/>
          <w:lang w:eastAsia="en-GB"/>
          <w14:ligatures w14:val="none"/>
        </w:rPr>
        <w:t> unless prevented from doing so by illness, absence from home, or any other reason which in the opinion of the DC and Area Rep justifies absence.</w:t>
      </w:r>
    </w:p>
    <w:p w14:paraId="0F05CAD5" w14:textId="77777777" w:rsidR="00D8602F" w:rsidRPr="00D8602F" w:rsidRDefault="00D8602F" w:rsidP="00D8602F">
      <w:pPr>
        <w:shd w:val="clear" w:color="auto" w:fill="FFFFFF"/>
        <w:rPr>
          <w:rFonts w:ascii="Montserrat" w:eastAsia="Times New Roman" w:hAnsi="Montserrat" w:cs="Times New Roman"/>
          <w:kern w:val="0"/>
          <w:lang w:eastAsia="en-GB"/>
          <w14:ligatures w14:val="none"/>
        </w:rPr>
      </w:pPr>
      <w:r w:rsidRPr="00D8602F">
        <w:rPr>
          <w:rFonts w:ascii="Montserrat" w:eastAsia="Times New Roman" w:hAnsi="Montserrat" w:cs="Times New Roman"/>
          <w:kern w:val="0"/>
          <w:lang w:eastAsia="en-GB"/>
          <w14:ligatures w14:val="none"/>
        </w:rPr>
        <w:t>For the purposes of this rule a rally, qualifying coaching or training session is one which is organised by a branch committee, the Area Rep, or by the training committee and must be a minimum of 1 hour in length. Each day of a Camp shall be counted as a separate rally, qualifying coaching, or training session.</w:t>
      </w:r>
    </w:p>
    <w:p w14:paraId="6C42F696" w14:textId="77777777" w:rsidR="00D8602F" w:rsidRPr="00D8602F" w:rsidRDefault="00D8602F" w:rsidP="00D8602F">
      <w:pPr>
        <w:shd w:val="clear" w:color="auto" w:fill="FFFFFF"/>
        <w:rPr>
          <w:rFonts w:ascii="Montserrat" w:eastAsia="Times New Roman" w:hAnsi="Montserrat" w:cs="Times New Roman"/>
          <w:kern w:val="0"/>
          <w:lang w:eastAsia="en-GB"/>
          <w14:ligatures w14:val="none"/>
        </w:rPr>
      </w:pPr>
      <w:r w:rsidRPr="00D8602F">
        <w:rPr>
          <w:rFonts w:ascii="Montserrat" w:eastAsia="Times New Roman" w:hAnsi="Montserrat" w:cs="Times New Roman"/>
          <w:kern w:val="0"/>
          <w:lang w:eastAsia="en-GB"/>
          <w14:ligatures w14:val="none"/>
        </w:rPr>
        <w:t>In addition to demonstrating loyalty to the branch, the combination of horse and rider may also be required to prove their competence, safety, plus fitness of horse or pony, in the specific sport and level that the member wishes to participate at.</w:t>
      </w:r>
    </w:p>
    <w:p w14:paraId="116774D1" w14:textId="77777777" w:rsidR="001A2B59" w:rsidRPr="00D8602F" w:rsidRDefault="001A2B59">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A2B59" w:rsidRPr="00D86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2F"/>
    <w:rsid w:val="001A2B59"/>
    <w:rsid w:val="00822C98"/>
    <w:rsid w:val="00B820D0"/>
    <w:rsid w:val="00D8602F"/>
    <w:rsid w:val="00F11753"/>
    <w:rsid w:val="00F8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302CC1"/>
  <w15:chartTrackingRefBased/>
  <w15:docId w15:val="{CB350786-48D8-654E-985E-1103C41C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0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0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0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0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02F"/>
    <w:rPr>
      <w:rFonts w:eastAsiaTheme="majorEastAsia" w:cstheme="majorBidi"/>
      <w:color w:val="272727" w:themeColor="text1" w:themeTint="D8"/>
    </w:rPr>
  </w:style>
  <w:style w:type="paragraph" w:styleId="Title">
    <w:name w:val="Title"/>
    <w:basedOn w:val="Normal"/>
    <w:next w:val="Normal"/>
    <w:link w:val="TitleChar"/>
    <w:uiPriority w:val="10"/>
    <w:qFormat/>
    <w:rsid w:val="00D86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0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0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02F"/>
    <w:rPr>
      <w:i/>
      <w:iCs/>
      <w:color w:val="404040" w:themeColor="text1" w:themeTint="BF"/>
    </w:rPr>
  </w:style>
  <w:style w:type="paragraph" w:styleId="ListParagraph">
    <w:name w:val="List Paragraph"/>
    <w:basedOn w:val="Normal"/>
    <w:uiPriority w:val="34"/>
    <w:qFormat/>
    <w:rsid w:val="00D8602F"/>
    <w:pPr>
      <w:ind w:left="720"/>
      <w:contextualSpacing/>
    </w:pPr>
  </w:style>
  <w:style w:type="character" w:styleId="IntenseEmphasis">
    <w:name w:val="Intense Emphasis"/>
    <w:basedOn w:val="DefaultParagraphFont"/>
    <w:uiPriority w:val="21"/>
    <w:qFormat/>
    <w:rsid w:val="00D8602F"/>
    <w:rPr>
      <w:i/>
      <w:iCs/>
      <w:color w:val="0F4761" w:themeColor="accent1" w:themeShade="BF"/>
    </w:rPr>
  </w:style>
  <w:style w:type="paragraph" w:styleId="IntenseQuote">
    <w:name w:val="Intense Quote"/>
    <w:basedOn w:val="Normal"/>
    <w:next w:val="Normal"/>
    <w:link w:val="IntenseQuoteChar"/>
    <w:uiPriority w:val="30"/>
    <w:qFormat/>
    <w:rsid w:val="00D86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02F"/>
    <w:rPr>
      <w:i/>
      <w:iCs/>
      <w:color w:val="0F4761" w:themeColor="accent1" w:themeShade="BF"/>
    </w:rPr>
  </w:style>
  <w:style w:type="character" w:styleId="IntenseReference">
    <w:name w:val="Intense Reference"/>
    <w:basedOn w:val="DefaultParagraphFont"/>
    <w:uiPriority w:val="32"/>
    <w:qFormat/>
    <w:rsid w:val="00D8602F"/>
    <w:rPr>
      <w:b/>
      <w:bCs/>
      <w:smallCaps/>
      <w:color w:val="0F4761" w:themeColor="accent1" w:themeShade="BF"/>
      <w:spacing w:val="5"/>
    </w:rPr>
  </w:style>
  <w:style w:type="character" w:styleId="Strong">
    <w:name w:val="Strong"/>
    <w:basedOn w:val="DefaultParagraphFont"/>
    <w:uiPriority w:val="22"/>
    <w:qFormat/>
    <w:rsid w:val="00D86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854</Characters>
  <Application>Microsoft Office Word</Application>
  <DocSecurity>0</DocSecurity>
  <Lines>16</Lines>
  <Paragraphs>4</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Powell</dc:creator>
  <cp:keywords/>
  <dc:description/>
  <cp:lastModifiedBy>Jess Powell</cp:lastModifiedBy>
  <cp:revision>1</cp:revision>
  <dcterms:created xsi:type="dcterms:W3CDTF">2026-01-31T05:26:00Z</dcterms:created>
  <dcterms:modified xsi:type="dcterms:W3CDTF">2026-01-31T05:27:00Z</dcterms:modified>
</cp:coreProperties>
</file>