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2290"/>
        <w:gridCol w:w="6215"/>
        <w:gridCol w:w="2126"/>
        <w:gridCol w:w="2268"/>
      </w:tblGrid>
      <w:tr w:rsidR="005239F7" w:rsidRPr="00602AB5" w14:paraId="54FE0B56" w14:textId="0DBC3657" w:rsidTr="00800915">
        <w:trPr>
          <w:cantSplit/>
          <w:trHeight w:val="746"/>
        </w:trPr>
        <w:tc>
          <w:tcPr>
            <w:tcW w:w="2978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Assessments</w:t>
            </w:r>
          </w:p>
        </w:tc>
        <w:tc>
          <w:tcPr>
            <w:tcW w:w="2290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6215" w:type="dxa"/>
            <w:vAlign w:val="center"/>
          </w:tcPr>
          <w:p w14:paraId="0F0778B7" w14:textId="77777777" w:rsidR="0026518B" w:rsidRPr="0026518B" w:rsidRDefault="0026518B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26518B">
              <w:rPr>
                <w:rFonts w:ascii="Arial" w:hAnsi="Arial" w:cs="Arial"/>
                <w:bCs w:val="0"/>
                <w:sz w:val="28"/>
                <w:szCs w:val="28"/>
              </w:rPr>
              <w:t>Unmounted activities</w:t>
            </w:r>
          </w:p>
          <w:p w14:paraId="44078073" w14:textId="53DCE23C" w:rsidR="005239F7" w:rsidRPr="0026518B" w:rsidRDefault="0026518B" w:rsidP="005239F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26518B">
              <w:rPr>
                <w:rFonts w:ascii="Arial" w:hAnsi="Arial" w:cs="Arial"/>
                <w:bCs w:val="0"/>
                <w:i/>
                <w:iCs/>
                <w:sz w:val="22"/>
                <w:szCs w:val="22"/>
              </w:rPr>
              <w:t xml:space="preserve">Including non-ridden rallies, stable management, horse &amp; pony </w:t>
            </w:r>
            <w:proofErr w:type="spellStart"/>
            <w:proofErr w:type="gramStart"/>
            <w:r w:rsidRPr="0026518B">
              <w:rPr>
                <w:rFonts w:ascii="Arial" w:hAnsi="Arial" w:cs="Arial"/>
                <w:bCs w:val="0"/>
                <w:i/>
                <w:iCs/>
                <w:sz w:val="22"/>
                <w:szCs w:val="22"/>
              </w:rPr>
              <w:t>care,</w:t>
            </w:r>
            <w:r w:rsidR="00B526A6">
              <w:rPr>
                <w:rFonts w:ascii="Arial" w:hAnsi="Arial" w:cs="Arial"/>
                <w:bCs w:val="0"/>
                <w:i/>
                <w:iCs/>
                <w:sz w:val="22"/>
                <w:szCs w:val="22"/>
              </w:rPr>
              <w:t>etc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536D568B" w:rsidR="005239F7" w:rsidRPr="00602AB5" w:rsidRDefault="000708FE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18.02.26</w:t>
            </w:r>
          </w:p>
        </w:tc>
      </w:tr>
      <w:tr w:rsidR="005239F7" w:rsidRPr="00602AB5" w14:paraId="0828371F" w14:textId="0138828E" w:rsidTr="00800915">
        <w:trPr>
          <w:cantSplit/>
          <w:trHeight w:val="746"/>
        </w:trPr>
        <w:tc>
          <w:tcPr>
            <w:tcW w:w="2978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290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vAlign w:val="center"/>
          </w:tcPr>
          <w:p w14:paraId="4D874C28" w14:textId="79348548" w:rsidR="005239F7" w:rsidRPr="00602AB5" w:rsidRDefault="000708FE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Horse and Pony Care with Badge Rally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45A95C62" w:rsidR="005239F7" w:rsidRPr="00602AB5" w:rsidRDefault="005239F7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41D88F24" w14:textId="51826516" w:rsidTr="00800915">
        <w:trPr>
          <w:cantSplit/>
          <w:trHeight w:val="746"/>
        </w:trPr>
        <w:tc>
          <w:tcPr>
            <w:tcW w:w="2978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290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vAlign w:val="center"/>
          </w:tcPr>
          <w:p w14:paraId="700169DE" w14:textId="67FE3000" w:rsidR="005239F7" w:rsidRPr="00602AB5" w:rsidRDefault="000708FE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0708FE">
              <w:rPr>
                <w:rFonts w:ascii="Arial" w:hAnsi="Arial" w:cs="Arial"/>
                <w:sz w:val="24"/>
              </w:rPr>
              <w:t>Chelsea Cottage, Weston Lullingfields, SY4 2AW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268" w:type="dxa"/>
            <w:vAlign w:val="center"/>
          </w:tcPr>
          <w:p w14:paraId="126CEC44" w14:textId="046A77C9" w:rsidR="005239F7" w:rsidRPr="00602AB5" w:rsidRDefault="000708FE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 w:rsidRPr="000708FE">
              <w:rPr>
                <w:rFonts w:ascii="Arial" w:hAnsi="Arial" w:cs="Arial"/>
                <w:sz w:val="28"/>
                <w:szCs w:val="28"/>
              </w:rPr>
              <w:t>momentous.ants</w:t>
            </w:r>
            <w:proofErr w:type="gramEnd"/>
            <w:r w:rsidRPr="000708FE">
              <w:rPr>
                <w:rFonts w:ascii="Arial" w:hAnsi="Arial" w:cs="Arial"/>
                <w:sz w:val="28"/>
                <w:szCs w:val="28"/>
              </w:rPr>
              <w:t>.galaxies</w:t>
            </w:r>
            <w:proofErr w:type="spellEnd"/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58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4819"/>
        <w:gridCol w:w="3261"/>
        <w:gridCol w:w="2268"/>
        <w:gridCol w:w="1559"/>
        <w:gridCol w:w="22"/>
      </w:tblGrid>
      <w:tr w:rsidR="005574D4" w:rsidRPr="00053C25" w14:paraId="15515EBE" w14:textId="77777777" w:rsidTr="00B526A6">
        <w:trPr>
          <w:cantSplit/>
          <w:trHeight w:val="1121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84BD39F" w14:textId="1E1F7AFB" w:rsidR="005574D4" w:rsidRPr="00053C25" w:rsidRDefault="005574D4" w:rsidP="005574D4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0022638" w14:textId="77777777" w:rsidR="005574D4" w:rsidRPr="00053C25" w:rsidRDefault="005574D4" w:rsidP="005574D4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14:paraId="575258A6" w14:textId="77777777" w:rsidR="005574D4" w:rsidRPr="00053C25" w:rsidRDefault="005574D4" w:rsidP="005574D4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6EF0779B" w:rsidR="005574D4" w:rsidRPr="00053C25" w:rsidRDefault="005574D4" w:rsidP="005574D4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(already in place)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0110785E" w14:textId="5E73710B" w:rsidR="005574D4" w:rsidRPr="00053C25" w:rsidRDefault="005574D4" w:rsidP="005574D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FE64C91" w14:textId="1C34C3E4" w:rsidR="005574D4" w:rsidRPr="00053C25" w:rsidRDefault="005574D4" w:rsidP="005574D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14:paraId="32E023D6" w14:textId="3E5E2640" w:rsidR="005574D4" w:rsidRPr="00053C25" w:rsidRDefault="005574D4" w:rsidP="005574D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5574D4" w:rsidRPr="00053C25" w14:paraId="1B386FD0" w14:textId="77777777" w:rsidTr="00B526A6">
        <w:trPr>
          <w:cantSplit/>
          <w:trHeight w:val="58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D39233B" w14:textId="77777777" w:rsidR="005574D4" w:rsidRPr="00053C25" w:rsidRDefault="005574D4" w:rsidP="005574D4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2AF19493" w:rsidR="005574D4" w:rsidRPr="00053C25" w:rsidRDefault="005574D4" w:rsidP="005574D4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D7AD601" w14:textId="5312841C" w:rsidR="005574D4" w:rsidRPr="00053C25" w:rsidRDefault="005574D4" w:rsidP="005574D4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E.g. people (members, volunteers, spectators, etc), animals, vehicles.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7C70B5A8" w14:textId="32D29779" w:rsidR="005574D4" w:rsidRPr="00053C25" w:rsidRDefault="005574D4" w:rsidP="005574D4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AF5F14F" w14:textId="35C63D0B" w:rsidR="005574D4" w:rsidRPr="00053C25" w:rsidRDefault="005574D4" w:rsidP="005574D4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3AB1127" w14:textId="626D548D" w:rsidR="005574D4" w:rsidRPr="00053C25" w:rsidRDefault="005574D4" w:rsidP="005574D4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5D90C9EB" w:rsidR="005574D4" w:rsidRPr="00053C25" w:rsidRDefault="005574D4" w:rsidP="005574D4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gridSpan w:val="2"/>
            <w:shd w:val="clear" w:color="auto" w:fill="D9D9D9" w:themeFill="background1" w:themeFillShade="D9"/>
            <w:vAlign w:val="center"/>
          </w:tcPr>
          <w:p w14:paraId="15D9DB81" w14:textId="188D22D6" w:rsidR="005574D4" w:rsidRPr="00053C25" w:rsidRDefault="005574D4" w:rsidP="005574D4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053C25" w:rsidRPr="00053C25" w14:paraId="5573752F" w14:textId="77777777" w:rsidTr="00B526A6">
        <w:trPr>
          <w:gridAfter w:val="1"/>
          <w:wAfter w:w="22" w:type="dxa"/>
          <w:trHeight w:val="841"/>
        </w:trPr>
        <w:tc>
          <w:tcPr>
            <w:tcW w:w="1985" w:type="dxa"/>
          </w:tcPr>
          <w:p w14:paraId="19E44D6B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Perimeter points: inadequate gateways and fencing, unclear entrance and exit routes risking collision</w:t>
            </w:r>
          </w:p>
        </w:tc>
        <w:tc>
          <w:tcPr>
            <w:tcW w:w="1985" w:type="dxa"/>
          </w:tcPr>
          <w:p w14:paraId="667ACC1F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Vehicles, members, spectators, horses and those attending </w:t>
            </w:r>
          </w:p>
        </w:tc>
        <w:tc>
          <w:tcPr>
            <w:tcW w:w="4819" w:type="dxa"/>
          </w:tcPr>
          <w:p w14:paraId="0FF5C1B1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Pre event check taken place, at this time boundary lines, fencing and gates of the site are checked for security </w:t>
            </w:r>
          </w:p>
          <w:p w14:paraId="62146383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Repeat checks of the boundary will be made prior to the event and at regular intervals to ensure security of site (gates closed).</w:t>
            </w:r>
          </w:p>
          <w:p w14:paraId="433A8BFB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The gates to the site will be closed, after entrance and exit of all players and visitors. Details included in the </w:t>
            </w:r>
            <w:proofErr w:type="gramStart"/>
            <w:r w:rsidRPr="00053C25">
              <w:rPr>
                <w:rFonts w:ascii="Arial" w:hAnsi="Arial" w:cs="Arial"/>
                <w:szCs w:val="20"/>
              </w:rPr>
              <w:t>pre event</w:t>
            </w:r>
            <w:proofErr w:type="gramEnd"/>
            <w:r w:rsidRPr="00053C25">
              <w:rPr>
                <w:rFonts w:ascii="Arial" w:hAnsi="Arial" w:cs="Arial"/>
                <w:szCs w:val="20"/>
              </w:rPr>
              <w:t xml:space="preserve"> briefing. </w:t>
            </w:r>
          </w:p>
          <w:p w14:paraId="3818EB89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Signage in place to ensure safety whilst entering and exiting the tournament grounds</w:t>
            </w:r>
          </w:p>
          <w:p w14:paraId="2F10A7F5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Enough safe turning space will be provided for vehicles to enter and exit the site, including for large lorries</w:t>
            </w:r>
          </w:p>
          <w:p w14:paraId="2D083CE5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If officials are needed to </w:t>
            </w:r>
            <w:proofErr w:type="gramStart"/>
            <w:r w:rsidRPr="00053C25">
              <w:rPr>
                <w:rFonts w:ascii="Arial" w:hAnsi="Arial" w:cs="Arial"/>
                <w:szCs w:val="20"/>
              </w:rPr>
              <w:t>assist</w:t>
            </w:r>
            <w:proofErr w:type="gramEnd"/>
            <w:r w:rsidRPr="00053C25">
              <w:rPr>
                <w:rFonts w:ascii="Arial" w:hAnsi="Arial" w:cs="Arial"/>
                <w:szCs w:val="20"/>
              </w:rPr>
              <w:t xml:space="preserve"> they will wear hi vis clothing and stop traffic. </w:t>
            </w:r>
          </w:p>
          <w:p w14:paraId="3014DD55" w14:textId="47245232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Ground conditions in gate ways will be monitored and </w:t>
            </w:r>
            <w:r w:rsidR="0012430E" w:rsidRPr="00053C25">
              <w:rPr>
                <w:rFonts w:ascii="Arial" w:hAnsi="Arial" w:cs="Arial"/>
                <w:szCs w:val="20"/>
              </w:rPr>
              <w:t>potholes</w:t>
            </w:r>
            <w:r w:rsidRPr="00053C25">
              <w:rPr>
                <w:rFonts w:ascii="Arial" w:hAnsi="Arial" w:cs="Arial"/>
                <w:szCs w:val="20"/>
              </w:rPr>
              <w:t xml:space="preserve"> filled as necessary.</w:t>
            </w:r>
            <w:r w:rsidR="00F527E2">
              <w:rPr>
                <w:rFonts w:ascii="Arial" w:hAnsi="Arial" w:cs="Arial"/>
                <w:szCs w:val="20"/>
              </w:rPr>
              <w:t xml:space="preserve"> Claire will monitor parking and cars in and out.</w:t>
            </w:r>
          </w:p>
        </w:tc>
        <w:tc>
          <w:tcPr>
            <w:tcW w:w="3261" w:type="dxa"/>
          </w:tcPr>
          <w:p w14:paraId="2B7BCBF0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268" w:type="dxa"/>
          </w:tcPr>
          <w:p w14:paraId="474B89A8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59" w:type="dxa"/>
          </w:tcPr>
          <w:p w14:paraId="3819EBAF" w14:textId="1D406005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Site assessment completed</w:t>
            </w:r>
            <w:r w:rsidR="00530FC7">
              <w:rPr>
                <w:rFonts w:ascii="Arial" w:hAnsi="Arial" w:cs="Arial"/>
                <w:szCs w:val="20"/>
              </w:rPr>
              <w:t xml:space="preserve"> o</w:t>
            </w:r>
            <w:r w:rsidRPr="00053C25">
              <w:rPr>
                <w:rFonts w:ascii="Arial" w:hAnsi="Arial" w:cs="Arial"/>
                <w:szCs w:val="20"/>
              </w:rPr>
              <w:t>n the day of the event.</w:t>
            </w:r>
          </w:p>
        </w:tc>
      </w:tr>
      <w:tr w:rsidR="00053C25" w:rsidRPr="00053C25" w14:paraId="4FC96883" w14:textId="77777777" w:rsidTr="00B526A6">
        <w:trPr>
          <w:gridAfter w:val="1"/>
          <w:wAfter w:w="22" w:type="dxa"/>
          <w:trHeight w:val="2691"/>
        </w:trPr>
        <w:tc>
          <w:tcPr>
            <w:tcW w:w="1985" w:type="dxa"/>
          </w:tcPr>
          <w:p w14:paraId="49637965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lastRenderedPageBreak/>
              <w:t xml:space="preserve">Parking: vehicle impact with other vehicles, and horses </w:t>
            </w:r>
          </w:p>
        </w:tc>
        <w:tc>
          <w:tcPr>
            <w:tcW w:w="1985" w:type="dxa"/>
          </w:tcPr>
          <w:p w14:paraId="0834F20F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Members, spectators, horses and vehicles </w:t>
            </w:r>
          </w:p>
        </w:tc>
        <w:tc>
          <w:tcPr>
            <w:tcW w:w="4819" w:type="dxa"/>
          </w:tcPr>
          <w:p w14:paraId="7236DF2C" w14:textId="2EA0E362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Parking areas will be clearly </w:t>
            </w:r>
            <w:r w:rsidR="0012430E" w:rsidRPr="00053C25">
              <w:rPr>
                <w:rFonts w:ascii="Arial" w:hAnsi="Arial" w:cs="Arial"/>
                <w:szCs w:val="20"/>
              </w:rPr>
              <w:t>signed.</w:t>
            </w:r>
            <w:r w:rsidRPr="00053C25">
              <w:rPr>
                <w:rFonts w:ascii="Arial" w:hAnsi="Arial" w:cs="Arial"/>
                <w:szCs w:val="20"/>
              </w:rPr>
              <w:t xml:space="preserve"> </w:t>
            </w:r>
          </w:p>
          <w:p w14:paraId="3E1C7DE4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Briefing sent to team managers sharing details of the site and guidance on movements around site: vehicles to travel slowly and follow organisers guidance. </w:t>
            </w:r>
          </w:p>
          <w:p w14:paraId="661664AC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Vehicles parked in line with current Pony Club Guidance </w:t>
            </w:r>
          </w:p>
          <w:p w14:paraId="04211A51" w14:textId="2D7E8E01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If officials are needed to </w:t>
            </w:r>
            <w:r w:rsidR="0012430E" w:rsidRPr="00053C25">
              <w:rPr>
                <w:rFonts w:ascii="Arial" w:hAnsi="Arial" w:cs="Arial"/>
                <w:szCs w:val="20"/>
              </w:rPr>
              <w:t>assist,</w:t>
            </w:r>
            <w:r w:rsidRPr="00053C25">
              <w:rPr>
                <w:rFonts w:ascii="Arial" w:hAnsi="Arial" w:cs="Arial"/>
                <w:szCs w:val="20"/>
              </w:rPr>
              <w:t xml:space="preserve"> they will wear hi vis clothing and stop traffic. </w:t>
            </w:r>
          </w:p>
          <w:p w14:paraId="04FB4443" w14:textId="49B05F48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Ground conditions in gate ways will be monitored and </w:t>
            </w:r>
            <w:r w:rsidR="0012430E" w:rsidRPr="00053C25">
              <w:rPr>
                <w:rFonts w:ascii="Arial" w:hAnsi="Arial" w:cs="Arial"/>
                <w:szCs w:val="20"/>
              </w:rPr>
              <w:t>potholes</w:t>
            </w:r>
            <w:r w:rsidRPr="00053C25">
              <w:rPr>
                <w:rFonts w:ascii="Arial" w:hAnsi="Arial" w:cs="Arial"/>
                <w:szCs w:val="20"/>
              </w:rPr>
              <w:t xml:space="preserve"> filled as necessary.</w:t>
            </w:r>
          </w:p>
        </w:tc>
        <w:tc>
          <w:tcPr>
            <w:tcW w:w="3261" w:type="dxa"/>
          </w:tcPr>
          <w:p w14:paraId="36765F9C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appointed person must ensure an access route for emergency vehicle access is maintained</w:t>
            </w:r>
          </w:p>
        </w:tc>
        <w:tc>
          <w:tcPr>
            <w:tcW w:w="2268" w:type="dxa"/>
          </w:tcPr>
          <w:p w14:paraId="763EB005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59" w:type="dxa"/>
          </w:tcPr>
          <w:p w14:paraId="6FD815CE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53C25" w:rsidRPr="00053C25" w14:paraId="0CF7D556" w14:textId="77777777" w:rsidTr="00B526A6">
        <w:trPr>
          <w:gridAfter w:val="1"/>
          <w:wAfter w:w="22" w:type="dxa"/>
          <w:trHeight w:val="2618"/>
        </w:trPr>
        <w:tc>
          <w:tcPr>
            <w:tcW w:w="1985" w:type="dxa"/>
          </w:tcPr>
          <w:p w14:paraId="7CBB39FC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Vehicle impact with pedestrians</w:t>
            </w:r>
          </w:p>
        </w:tc>
        <w:tc>
          <w:tcPr>
            <w:tcW w:w="1985" w:type="dxa"/>
          </w:tcPr>
          <w:p w14:paraId="35AC74EE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Members, spectators, horses and those attending the event may be injured by the movement of vehicles onto the venue through collision with each other.</w:t>
            </w:r>
          </w:p>
        </w:tc>
        <w:tc>
          <w:tcPr>
            <w:tcW w:w="4819" w:type="dxa"/>
          </w:tcPr>
          <w:p w14:paraId="2E9E0334" w14:textId="78B96404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Adequate width and positioning of entrance off main road.</w:t>
            </w:r>
          </w:p>
          <w:p w14:paraId="7CAD3BA0" w14:textId="34BD9F68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Suitable parking areas available.</w:t>
            </w:r>
          </w:p>
          <w:p w14:paraId="4EB50760" w14:textId="77777777" w:rsid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Vehicle drivers informed to drive slowly on site and follow directions of site occupiers.</w:t>
            </w:r>
          </w:p>
          <w:p w14:paraId="1CD56A87" w14:textId="7AA0C24B" w:rsidR="00F527E2" w:rsidRPr="00053C25" w:rsidRDefault="00F527E2" w:rsidP="00530FC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Parking will be supervised.</w:t>
            </w:r>
          </w:p>
        </w:tc>
        <w:tc>
          <w:tcPr>
            <w:tcW w:w="3261" w:type="dxa"/>
          </w:tcPr>
          <w:p w14:paraId="263CC1F3" w14:textId="7B16BCB1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Brief PC appointed person to continue to assess traffic movement, parking and control any issues with congestion.</w:t>
            </w:r>
          </w:p>
          <w:p w14:paraId="29C9DE62" w14:textId="3251D8A6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appointed person must ensure an access route for emergency vehicle access is maintained.</w:t>
            </w:r>
          </w:p>
          <w:p w14:paraId="40652DA5" w14:textId="77777777" w:rsidR="00053C25" w:rsidRPr="00053C25" w:rsidRDefault="00053C25" w:rsidP="00530FC7">
            <w:pPr>
              <w:rPr>
                <w:rFonts w:ascii="Arial" w:hAnsi="Arial" w:cs="Arial"/>
                <w:snapToGrid w:val="0"/>
                <w:szCs w:val="20"/>
              </w:rPr>
            </w:pPr>
            <w:r w:rsidRPr="00053C25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2268" w:type="dxa"/>
          </w:tcPr>
          <w:p w14:paraId="0494D6D5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59" w:type="dxa"/>
          </w:tcPr>
          <w:p w14:paraId="324B4737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53C25" w:rsidRPr="00053C25" w14:paraId="74B9E31A" w14:textId="77777777" w:rsidTr="00B526A6">
        <w:trPr>
          <w:gridAfter w:val="1"/>
          <w:wAfter w:w="22" w:type="dxa"/>
          <w:trHeight w:val="2618"/>
        </w:trPr>
        <w:tc>
          <w:tcPr>
            <w:tcW w:w="1985" w:type="dxa"/>
          </w:tcPr>
          <w:p w14:paraId="1ABFFB3E" w14:textId="77777777" w:rsidR="00053C25" w:rsidRPr="00053C25" w:rsidRDefault="00053C25" w:rsidP="00530FC7">
            <w:pPr>
              <w:rPr>
                <w:rFonts w:ascii="Arial" w:hAnsi="Arial" w:cs="Arial"/>
                <w:i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Event layout: </w:t>
            </w:r>
            <w:r w:rsidRPr="00053C25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52163970" w14:textId="77777777" w:rsidR="00053C25" w:rsidRPr="00053C25" w:rsidRDefault="00053C25" w:rsidP="00530FC7">
            <w:pPr>
              <w:rPr>
                <w:rFonts w:ascii="Arial" w:hAnsi="Arial" w:cs="Arial"/>
                <w:i/>
                <w:szCs w:val="20"/>
              </w:rPr>
            </w:pPr>
            <w:r w:rsidRPr="00053C25">
              <w:rPr>
                <w:rFonts w:ascii="Arial" w:hAnsi="Arial" w:cs="Arial"/>
                <w:i/>
                <w:szCs w:val="20"/>
              </w:rPr>
              <w:t>Vehicles vs pedestrians, Vehicles vs horses</w:t>
            </w:r>
          </w:p>
        </w:tc>
        <w:tc>
          <w:tcPr>
            <w:tcW w:w="1985" w:type="dxa"/>
          </w:tcPr>
          <w:p w14:paraId="39A65534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Members and spectators may become injured if impact occurs between vehicles, pedestrians and competitors.  Vehicles could be moving too quickly or may not see the pedestrians.</w:t>
            </w:r>
          </w:p>
        </w:tc>
        <w:tc>
          <w:tcPr>
            <w:tcW w:w="4819" w:type="dxa"/>
          </w:tcPr>
          <w:p w14:paraId="3D1F8BB9" w14:textId="0DFF6D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Vehicle free area for pedestrians.</w:t>
            </w:r>
          </w:p>
          <w:p w14:paraId="7E401E42" w14:textId="620A67B3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Wide horse access route from lorry parking to arena.</w:t>
            </w:r>
          </w:p>
          <w:p w14:paraId="7CD5B2F3" w14:textId="5FA596AD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No-go vehicle areas, no-go horse areas where required by site occupiers.</w:t>
            </w:r>
          </w:p>
          <w:p w14:paraId="2D3F008D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61" w:type="dxa"/>
          </w:tcPr>
          <w:p w14:paraId="08184968" w14:textId="25B42AB0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26C4CDF6" w14:textId="77777777" w:rsidR="00053C25" w:rsidRPr="00053C25" w:rsidRDefault="00053C25" w:rsidP="00530FC7">
            <w:pPr>
              <w:rPr>
                <w:rFonts w:ascii="Arial" w:hAnsi="Arial" w:cs="Arial"/>
                <w:snapToGrid w:val="0"/>
                <w:szCs w:val="20"/>
              </w:rPr>
            </w:pPr>
            <w:r w:rsidRPr="00053C25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671E0C2A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14:paraId="06C59123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59" w:type="dxa"/>
          </w:tcPr>
          <w:p w14:paraId="645D9214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53C25" w:rsidRPr="00053C25" w14:paraId="45CAD826" w14:textId="77777777" w:rsidTr="00B526A6">
        <w:trPr>
          <w:gridAfter w:val="1"/>
          <w:wAfter w:w="22" w:type="dxa"/>
          <w:trHeight w:val="2407"/>
        </w:trPr>
        <w:tc>
          <w:tcPr>
            <w:tcW w:w="1985" w:type="dxa"/>
          </w:tcPr>
          <w:p w14:paraId="1A4A547C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lastRenderedPageBreak/>
              <w:t>Impact and crush injuries from loose horses.</w:t>
            </w:r>
          </w:p>
        </w:tc>
        <w:tc>
          <w:tcPr>
            <w:tcW w:w="1985" w:type="dxa"/>
          </w:tcPr>
          <w:p w14:paraId="3097CC39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4819" w:type="dxa"/>
          </w:tcPr>
          <w:p w14:paraId="0BE36887" w14:textId="203E7229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2E2DA968" w14:textId="35CD8CD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Horses will be penned appropriately. </w:t>
            </w:r>
          </w:p>
          <w:p w14:paraId="28C8D49F" w14:textId="1D007829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Where possible physical barriers or gates must be in place to prevent loose horses reaching a public road.</w:t>
            </w:r>
          </w:p>
          <w:p w14:paraId="3B91A96F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When not being ridden horses will be kept in a secure pen or ties to a fixed point </w:t>
            </w:r>
          </w:p>
        </w:tc>
        <w:tc>
          <w:tcPr>
            <w:tcW w:w="3261" w:type="dxa"/>
          </w:tcPr>
          <w:p w14:paraId="5E1DE0B6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0535DD83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If </w:t>
            </w:r>
            <w:proofErr w:type="gramStart"/>
            <w:r w:rsidRPr="00053C25">
              <w:rPr>
                <w:rFonts w:ascii="Arial" w:hAnsi="Arial" w:cs="Arial"/>
                <w:szCs w:val="20"/>
              </w:rPr>
              <w:t>possible</w:t>
            </w:r>
            <w:proofErr w:type="gramEnd"/>
            <w:r w:rsidRPr="00053C25">
              <w:rPr>
                <w:rFonts w:ascii="Arial" w:hAnsi="Arial" w:cs="Arial"/>
                <w:szCs w:val="20"/>
              </w:rPr>
              <w:t xml:space="preserve"> ensure access gate is closed during riding activities.</w:t>
            </w:r>
          </w:p>
          <w:p w14:paraId="7ECBFBC5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268" w:type="dxa"/>
          </w:tcPr>
          <w:p w14:paraId="7286AF85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59" w:type="dxa"/>
          </w:tcPr>
          <w:p w14:paraId="3408845E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53C25" w:rsidRPr="00053C25" w14:paraId="3D286356" w14:textId="77777777" w:rsidTr="00B526A6">
        <w:trPr>
          <w:gridAfter w:val="1"/>
          <w:wAfter w:w="22" w:type="dxa"/>
          <w:trHeight w:val="2618"/>
        </w:trPr>
        <w:tc>
          <w:tcPr>
            <w:tcW w:w="1985" w:type="dxa"/>
          </w:tcPr>
          <w:p w14:paraId="11D30705" w14:textId="77777777" w:rsidR="00053C25" w:rsidRPr="00053C25" w:rsidRDefault="00053C25" w:rsidP="00530FC7">
            <w:pPr>
              <w:rPr>
                <w:rFonts w:ascii="Arial" w:hAnsi="Arial" w:cs="Arial"/>
                <w:i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Crush or impact from use of mobile machinery.</w:t>
            </w:r>
          </w:p>
        </w:tc>
        <w:tc>
          <w:tcPr>
            <w:tcW w:w="1985" w:type="dxa"/>
          </w:tcPr>
          <w:p w14:paraId="67C0FCCB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Members and spectators may be injured from contact with mobile machinery such as tractors. Horses may also be injured depending on where the machinery was being operated.</w:t>
            </w:r>
          </w:p>
        </w:tc>
        <w:tc>
          <w:tcPr>
            <w:tcW w:w="4819" w:type="dxa"/>
          </w:tcPr>
          <w:p w14:paraId="71AED780" w14:textId="629DC252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Machinery must not be operated </w:t>
            </w:r>
            <w:proofErr w:type="gramStart"/>
            <w:r w:rsidRPr="00053C25">
              <w:rPr>
                <w:rFonts w:ascii="Arial" w:hAnsi="Arial" w:cs="Arial"/>
                <w:szCs w:val="20"/>
              </w:rPr>
              <w:t>in close proximity to</w:t>
            </w:r>
            <w:proofErr w:type="gramEnd"/>
            <w:r w:rsidRPr="00053C25">
              <w:rPr>
                <w:rFonts w:ascii="Arial" w:hAnsi="Arial" w:cs="Arial"/>
                <w:szCs w:val="20"/>
              </w:rPr>
              <w:t xml:space="preserve"> children and horses during the event.</w:t>
            </w:r>
          </w:p>
          <w:p w14:paraId="5B8E4EF2" w14:textId="55029EF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Machinery must only be operated by Competent operators.</w:t>
            </w:r>
          </w:p>
          <w:p w14:paraId="7D778715" w14:textId="760963F2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All machinery must be operated in a clear working area.</w:t>
            </w:r>
          </w:p>
        </w:tc>
        <w:tc>
          <w:tcPr>
            <w:tcW w:w="3261" w:type="dxa"/>
          </w:tcPr>
          <w:p w14:paraId="6D86236B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268" w:type="dxa"/>
          </w:tcPr>
          <w:p w14:paraId="4E09A433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59" w:type="dxa"/>
          </w:tcPr>
          <w:p w14:paraId="62ED1AC2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53C25" w:rsidRPr="00053C25" w14:paraId="30BC2B9C" w14:textId="77777777" w:rsidTr="00B526A6">
        <w:trPr>
          <w:gridAfter w:val="1"/>
          <w:wAfter w:w="22" w:type="dxa"/>
          <w:trHeight w:val="2618"/>
        </w:trPr>
        <w:tc>
          <w:tcPr>
            <w:tcW w:w="1985" w:type="dxa"/>
          </w:tcPr>
          <w:p w14:paraId="5177B26F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Slip or trip hazards from ground conditions in officials, arena, camping, penning and around stabling area </w:t>
            </w:r>
          </w:p>
        </w:tc>
        <w:tc>
          <w:tcPr>
            <w:tcW w:w="1985" w:type="dxa"/>
          </w:tcPr>
          <w:p w14:paraId="78051E25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4819" w:type="dxa"/>
          </w:tcPr>
          <w:p w14:paraId="776258C4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Ground conditions and any significant slip or trip hazards have been identified and removed or segregated.</w:t>
            </w:r>
          </w:p>
          <w:p w14:paraId="2232A245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Lighting provided if required with PAT tested electrical equipment.</w:t>
            </w:r>
          </w:p>
        </w:tc>
        <w:tc>
          <w:tcPr>
            <w:tcW w:w="3261" w:type="dxa"/>
          </w:tcPr>
          <w:p w14:paraId="0B87E4FF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268" w:type="dxa"/>
          </w:tcPr>
          <w:p w14:paraId="7768B964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59" w:type="dxa"/>
          </w:tcPr>
          <w:p w14:paraId="079D185C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53C25" w:rsidRPr="00053C25" w14:paraId="71A0F7CA" w14:textId="77777777" w:rsidTr="00B526A6">
        <w:trPr>
          <w:gridAfter w:val="1"/>
          <w:wAfter w:w="22" w:type="dxa"/>
          <w:trHeight w:val="2407"/>
        </w:trPr>
        <w:tc>
          <w:tcPr>
            <w:tcW w:w="1985" w:type="dxa"/>
          </w:tcPr>
          <w:p w14:paraId="3DE1BD43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lastRenderedPageBreak/>
              <w:t>Official or emergency vehicles</w:t>
            </w:r>
          </w:p>
          <w:p w14:paraId="18269905" w14:textId="77777777" w:rsidR="00053C25" w:rsidRPr="00053C25" w:rsidRDefault="00053C25" w:rsidP="00530FC7">
            <w:pPr>
              <w:rPr>
                <w:rFonts w:ascii="Arial" w:hAnsi="Arial" w:cs="Arial"/>
                <w:i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in pedestrian areas: </w:t>
            </w:r>
            <w:r w:rsidRPr="00053C25">
              <w:rPr>
                <w:rFonts w:ascii="Arial" w:hAnsi="Arial" w:cs="Arial"/>
                <w:i/>
                <w:szCs w:val="20"/>
              </w:rPr>
              <w:t>Impact with pedestrians and horses</w:t>
            </w:r>
          </w:p>
        </w:tc>
        <w:tc>
          <w:tcPr>
            <w:tcW w:w="1985" w:type="dxa"/>
          </w:tcPr>
          <w:p w14:paraId="1BC91AF4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Members and spectators may become harmed if official emergency vehicles are travelling too quickly, they may collide with pedestrians and injure them.</w:t>
            </w:r>
          </w:p>
        </w:tc>
        <w:tc>
          <w:tcPr>
            <w:tcW w:w="4819" w:type="dxa"/>
          </w:tcPr>
          <w:p w14:paraId="0D1BB6B8" w14:textId="425718BC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Limit number of vehicles, designated routes, designated pedestrian and horse movement areas.</w:t>
            </w:r>
          </w:p>
          <w:p w14:paraId="7B3D6D88" w14:textId="5B0575BD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Emergency vehicles attending must be shown the correct access route and warned of the number of pedestrians on site.</w:t>
            </w:r>
          </w:p>
        </w:tc>
        <w:tc>
          <w:tcPr>
            <w:tcW w:w="3261" w:type="dxa"/>
          </w:tcPr>
          <w:p w14:paraId="7E9FFF8D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268" w:type="dxa"/>
          </w:tcPr>
          <w:p w14:paraId="5B1BBBE2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59" w:type="dxa"/>
          </w:tcPr>
          <w:p w14:paraId="5203AA16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53C25" w:rsidRPr="00053C25" w14:paraId="46C38930" w14:textId="77777777" w:rsidTr="00B526A6">
        <w:trPr>
          <w:gridAfter w:val="1"/>
          <w:wAfter w:w="22" w:type="dxa"/>
          <w:trHeight w:val="2256"/>
        </w:trPr>
        <w:tc>
          <w:tcPr>
            <w:tcW w:w="1985" w:type="dxa"/>
          </w:tcPr>
          <w:p w14:paraId="474EEC81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1985" w:type="dxa"/>
          </w:tcPr>
          <w:p w14:paraId="39D3EEE6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PC Members, spectators and the </w:t>
            </w:r>
            <w:proofErr w:type="gramStart"/>
            <w:r w:rsidRPr="00053C25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053C25">
              <w:rPr>
                <w:rFonts w:ascii="Arial" w:hAnsi="Arial" w:cs="Arial"/>
                <w:szCs w:val="20"/>
              </w:rPr>
              <w:t xml:space="preserve"> may have the severity of any injuries received increased by slow or delayed first aid provision.</w:t>
            </w:r>
          </w:p>
        </w:tc>
        <w:tc>
          <w:tcPr>
            <w:tcW w:w="4819" w:type="dxa"/>
          </w:tcPr>
          <w:p w14:paraId="1280C5D3" w14:textId="61DEDB4C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7131E214" w14:textId="51A5DDCF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21BAFC79" w14:textId="71534418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1D747451" w14:textId="12BE3521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179F1069" w14:textId="3D1CA4CF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Mobile phone signal or land line available.</w:t>
            </w:r>
          </w:p>
        </w:tc>
        <w:tc>
          <w:tcPr>
            <w:tcW w:w="3261" w:type="dxa"/>
          </w:tcPr>
          <w:p w14:paraId="4C453C79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268" w:type="dxa"/>
          </w:tcPr>
          <w:p w14:paraId="172DCDDE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59" w:type="dxa"/>
          </w:tcPr>
          <w:p w14:paraId="533F844E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F0710" w:rsidRPr="00053C25" w14:paraId="364E8936" w14:textId="77777777" w:rsidTr="00B526A6">
        <w:trPr>
          <w:gridAfter w:val="1"/>
          <w:wAfter w:w="22" w:type="dxa"/>
          <w:trHeight w:val="2256"/>
        </w:trPr>
        <w:tc>
          <w:tcPr>
            <w:tcW w:w="1985" w:type="dxa"/>
          </w:tcPr>
          <w:p w14:paraId="51EF4C1B" w14:textId="6602B67E" w:rsidR="00AF0710" w:rsidRPr="00053C25" w:rsidRDefault="00AF0710" w:rsidP="00AF071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Injury severity increased due to incorrect diagnosis of concussion</w:t>
            </w:r>
          </w:p>
        </w:tc>
        <w:tc>
          <w:tcPr>
            <w:tcW w:w="1985" w:type="dxa"/>
          </w:tcPr>
          <w:p w14:paraId="64478E29" w14:textId="111FDE1D" w:rsidR="00AF0710" w:rsidRPr="00053C25" w:rsidRDefault="00AF0710" w:rsidP="00AF071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PC Members and may be </w:t>
            </w:r>
            <w:proofErr w:type="spellStart"/>
            <w:r>
              <w:rPr>
                <w:rFonts w:ascii="Arial" w:hAnsi="Arial" w:cs="Arial"/>
              </w:rPr>
              <w:t>be</w:t>
            </w:r>
            <w:proofErr w:type="spellEnd"/>
            <w:r>
              <w:rPr>
                <w:rFonts w:ascii="Arial" w:hAnsi="Arial" w:cs="Arial"/>
              </w:rPr>
              <w:t xml:space="preserve"> concussed and mis-diagnosed.</w:t>
            </w:r>
          </w:p>
        </w:tc>
        <w:tc>
          <w:tcPr>
            <w:tcW w:w="4819" w:type="dxa"/>
          </w:tcPr>
          <w:p w14:paraId="0E98A5F3" w14:textId="77777777" w:rsidR="00AF0710" w:rsidRDefault="00AF0710" w:rsidP="00AF071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Medical provision and First aiders are trained in recognising concussion.</w:t>
            </w:r>
          </w:p>
          <w:p w14:paraId="11232396" w14:textId="77777777" w:rsidR="00AF0710" w:rsidRDefault="00AF0710" w:rsidP="00AF07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Clear rules on when to continue following a fall.</w:t>
            </w:r>
          </w:p>
          <w:p w14:paraId="0C18EFD6" w14:textId="77777777" w:rsidR="00AF0710" w:rsidRDefault="00AF0710" w:rsidP="00AF0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concussion policy and response flow chart available.</w:t>
            </w:r>
          </w:p>
          <w:p w14:paraId="33B59D04" w14:textId="77777777" w:rsidR="00AF0710" w:rsidRDefault="00AF0710" w:rsidP="00AF0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 concussion guide issued to PC UK.</w:t>
            </w:r>
          </w:p>
          <w:p w14:paraId="28259962" w14:textId="595565BD" w:rsidR="00AF0710" w:rsidRPr="00053C25" w:rsidRDefault="00AF0710" w:rsidP="00AF071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Clear injury reporting procedure.</w:t>
            </w:r>
          </w:p>
        </w:tc>
        <w:tc>
          <w:tcPr>
            <w:tcW w:w="3261" w:type="dxa"/>
          </w:tcPr>
          <w:p w14:paraId="4579F9F3" w14:textId="3C2CE1D8" w:rsidR="00AF0710" w:rsidRPr="00053C25" w:rsidRDefault="00AF0710" w:rsidP="00AF071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During the event, ensure controls and compliance are monitored.</w:t>
            </w:r>
          </w:p>
        </w:tc>
        <w:tc>
          <w:tcPr>
            <w:tcW w:w="2268" w:type="dxa"/>
          </w:tcPr>
          <w:p w14:paraId="7376C5B4" w14:textId="20E101AC" w:rsidR="00AF0710" w:rsidRPr="00053C25" w:rsidRDefault="00AF0710" w:rsidP="00AF071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PC appointed person to monitor</w:t>
            </w:r>
          </w:p>
        </w:tc>
        <w:tc>
          <w:tcPr>
            <w:tcW w:w="1559" w:type="dxa"/>
          </w:tcPr>
          <w:p w14:paraId="2E8B6FD8" w14:textId="7309F408" w:rsidR="00AF0710" w:rsidRPr="00053C25" w:rsidRDefault="00AF0710" w:rsidP="00AF071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On the day of the event.</w:t>
            </w:r>
          </w:p>
        </w:tc>
      </w:tr>
      <w:tr w:rsidR="00053C25" w:rsidRPr="00053C25" w14:paraId="3B196027" w14:textId="77777777" w:rsidTr="00B526A6">
        <w:trPr>
          <w:gridAfter w:val="1"/>
          <w:wAfter w:w="22" w:type="dxa"/>
          <w:trHeight w:val="2618"/>
        </w:trPr>
        <w:tc>
          <w:tcPr>
            <w:tcW w:w="1985" w:type="dxa"/>
          </w:tcPr>
          <w:p w14:paraId="5672E302" w14:textId="77777777" w:rsidR="00053C25" w:rsidRPr="00053C25" w:rsidRDefault="00053C25" w:rsidP="00530FC7">
            <w:pPr>
              <w:rPr>
                <w:rFonts w:ascii="Arial" w:hAnsi="Arial" w:cs="Arial"/>
                <w:i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Impact or </w:t>
            </w:r>
            <w:proofErr w:type="gramStart"/>
            <w:r w:rsidRPr="00053C25">
              <w:rPr>
                <w:rFonts w:ascii="Arial" w:hAnsi="Arial" w:cs="Arial"/>
                <w:szCs w:val="20"/>
              </w:rPr>
              <w:t>impalement  injuries</w:t>
            </w:r>
            <w:proofErr w:type="gramEnd"/>
            <w:r w:rsidRPr="00053C25">
              <w:rPr>
                <w:rFonts w:ascii="Arial" w:hAnsi="Arial" w:cs="Arial"/>
                <w:szCs w:val="20"/>
              </w:rPr>
              <w:t xml:space="preserve"> from contact with, fencing, stakes and roping: </w:t>
            </w:r>
          </w:p>
        </w:tc>
        <w:tc>
          <w:tcPr>
            <w:tcW w:w="1985" w:type="dxa"/>
          </w:tcPr>
          <w:p w14:paraId="107BA523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PC Members, spectators, the </w:t>
            </w:r>
            <w:proofErr w:type="gramStart"/>
            <w:r w:rsidRPr="00053C25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053C25">
              <w:rPr>
                <w:rFonts w:ascii="Arial" w:hAnsi="Arial" w:cs="Arial"/>
                <w:szCs w:val="20"/>
              </w:rPr>
              <w:t xml:space="preserve"> and horses can become injured by contact with, fencing, stakes and roping by getting too close to them or tripping over them.  The </w:t>
            </w:r>
            <w:proofErr w:type="gramStart"/>
            <w:r w:rsidRPr="00053C25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053C25">
              <w:rPr>
                <w:rFonts w:ascii="Arial" w:hAnsi="Arial" w:cs="Arial"/>
                <w:szCs w:val="20"/>
              </w:rPr>
              <w:t xml:space="preserve"> may become injured by roping if they don’t </w:t>
            </w:r>
            <w:r w:rsidRPr="00053C25">
              <w:rPr>
                <w:rFonts w:ascii="Arial" w:hAnsi="Arial" w:cs="Arial"/>
                <w:szCs w:val="20"/>
              </w:rPr>
              <w:lastRenderedPageBreak/>
              <w:t>see It and trip over it.</w:t>
            </w:r>
          </w:p>
        </w:tc>
        <w:tc>
          <w:tcPr>
            <w:tcW w:w="4819" w:type="dxa"/>
          </w:tcPr>
          <w:p w14:paraId="727AE848" w14:textId="456ADC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lastRenderedPageBreak/>
              <w:t>All fence posts are to be an approved type with a large enough diameter to prevent impalement if a rider falls onto the post.</w:t>
            </w:r>
          </w:p>
          <w:p w14:paraId="702E17AD" w14:textId="4F7ABE45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Unprotected metal posts are not to be used.</w:t>
            </w:r>
          </w:p>
          <w:p w14:paraId="334F3C10" w14:textId="4840BECC" w:rsidR="00053C25" w:rsidRPr="00053C25" w:rsidRDefault="00B526A6" w:rsidP="00530FC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</w:t>
            </w:r>
            <w:r w:rsidR="00053C25" w:rsidRPr="00053C25">
              <w:rPr>
                <w:rFonts w:ascii="Arial" w:hAnsi="Arial" w:cs="Arial"/>
                <w:szCs w:val="20"/>
              </w:rPr>
              <w:t>ope is to be high contrast in colour to provide a good contrast against the background to make it visible.</w:t>
            </w:r>
          </w:p>
          <w:p w14:paraId="01C0012A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Fence posts to be secured adequately.</w:t>
            </w:r>
          </w:p>
          <w:p w14:paraId="3DF96972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61" w:type="dxa"/>
          </w:tcPr>
          <w:p w14:paraId="244F154E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14:paraId="08F1287B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59" w:type="dxa"/>
          </w:tcPr>
          <w:p w14:paraId="26AAB3AD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At set up of the event </w:t>
            </w:r>
          </w:p>
          <w:p w14:paraId="7DBBC823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</w:p>
          <w:p w14:paraId="27F9F42E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53C25" w:rsidRPr="00053C25" w14:paraId="3C0355D5" w14:textId="77777777" w:rsidTr="00B526A6">
        <w:trPr>
          <w:gridAfter w:val="1"/>
          <w:wAfter w:w="22" w:type="dxa"/>
          <w:trHeight w:val="1045"/>
        </w:trPr>
        <w:tc>
          <w:tcPr>
            <w:tcW w:w="1985" w:type="dxa"/>
          </w:tcPr>
          <w:p w14:paraId="578A9108" w14:textId="77777777" w:rsidR="00053C25" w:rsidRPr="00053C25" w:rsidRDefault="00053C25" w:rsidP="00530FC7">
            <w:pPr>
              <w:rPr>
                <w:rFonts w:ascii="Arial" w:hAnsi="Arial" w:cs="Arial"/>
                <w:i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Trip injuries from routing of cables and pipes.</w:t>
            </w:r>
          </w:p>
        </w:tc>
        <w:tc>
          <w:tcPr>
            <w:tcW w:w="1985" w:type="dxa"/>
          </w:tcPr>
          <w:p w14:paraId="79EACA14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Officials, competitors, horses and the </w:t>
            </w:r>
            <w:proofErr w:type="gramStart"/>
            <w:r w:rsidRPr="00053C25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053C25">
              <w:rPr>
                <w:rFonts w:ascii="Arial" w:hAnsi="Arial" w:cs="Arial"/>
                <w:szCs w:val="20"/>
              </w:rPr>
              <w:t xml:space="preserve"> PC Members, spectators, the </w:t>
            </w:r>
            <w:proofErr w:type="gramStart"/>
            <w:r w:rsidRPr="00053C25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053C25">
              <w:rPr>
                <w:rFonts w:ascii="Arial" w:hAnsi="Arial" w:cs="Arial"/>
                <w:szCs w:val="20"/>
              </w:rPr>
              <w:t xml:space="preserve"> and horses may be injured due to a tripping hazard of trailing wires or flexible hose and pipe.</w:t>
            </w:r>
          </w:p>
        </w:tc>
        <w:tc>
          <w:tcPr>
            <w:tcW w:w="4819" w:type="dxa"/>
          </w:tcPr>
          <w:p w14:paraId="3F5749DE" w14:textId="32A9E355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Cables must be run at high level, in a safe area, or covered where possible.</w:t>
            </w:r>
          </w:p>
          <w:p w14:paraId="74496088" w14:textId="2EEF4F98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Hoses must be run away from main pedestrian area and be in a high visibility colour to enable them to be highly visible.</w:t>
            </w:r>
          </w:p>
          <w:p w14:paraId="3E093313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</w:p>
          <w:p w14:paraId="01F92883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</w:p>
          <w:p w14:paraId="4E93DD71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61" w:type="dxa"/>
          </w:tcPr>
          <w:p w14:paraId="19A30635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268" w:type="dxa"/>
          </w:tcPr>
          <w:p w14:paraId="1E31D4AE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59" w:type="dxa"/>
          </w:tcPr>
          <w:p w14:paraId="78B8DE3D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At set up of the event </w:t>
            </w:r>
          </w:p>
          <w:p w14:paraId="6732D1DA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</w:p>
          <w:p w14:paraId="23A9969A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53C25" w:rsidRPr="00053C25" w14:paraId="72EFA0F1" w14:textId="77777777" w:rsidTr="00B526A6">
        <w:trPr>
          <w:gridAfter w:val="1"/>
          <w:wAfter w:w="22" w:type="dxa"/>
          <w:trHeight w:val="1045"/>
        </w:trPr>
        <w:tc>
          <w:tcPr>
            <w:tcW w:w="1985" w:type="dxa"/>
          </w:tcPr>
          <w:p w14:paraId="16B5964C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Stable Yard: bedding, feed bedding unsafely staked causing crush or (insert) injury</w:t>
            </w:r>
          </w:p>
        </w:tc>
        <w:tc>
          <w:tcPr>
            <w:tcW w:w="1985" w:type="dxa"/>
          </w:tcPr>
          <w:p w14:paraId="4F539E9A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Members, parents/ guardians and officials </w:t>
            </w:r>
          </w:p>
        </w:tc>
        <w:tc>
          <w:tcPr>
            <w:tcW w:w="4819" w:type="dxa"/>
          </w:tcPr>
          <w:p w14:paraId="55F84E3D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Correct lifting and carrying protocols will be followed in the moving of heavy objects</w:t>
            </w:r>
          </w:p>
          <w:p w14:paraId="31DE6143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Bedding and feedstuffs will not be stored </w:t>
            </w:r>
            <w:proofErr w:type="spellStart"/>
            <w:r w:rsidRPr="00053C25">
              <w:rPr>
                <w:rFonts w:ascii="Arial" w:hAnsi="Arial" w:cs="Arial"/>
                <w:szCs w:val="20"/>
              </w:rPr>
              <w:t>over head</w:t>
            </w:r>
            <w:proofErr w:type="spellEnd"/>
            <w:r w:rsidRPr="00053C25">
              <w:rPr>
                <w:rFonts w:ascii="Arial" w:hAnsi="Arial" w:cs="Arial"/>
                <w:szCs w:val="20"/>
              </w:rPr>
              <w:t xml:space="preserve"> height to ensure in easy view</w:t>
            </w:r>
          </w:p>
          <w:p w14:paraId="3B461EC8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Guidance on the correct stacking and storage for each type of bedding/ feedstuff will be gathered and adhered to. </w:t>
            </w:r>
          </w:p>
          <w:p w14:paraId="0C17B786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The area of storage will be cordoned off/ locked away to limit access when not in use</w:t>
            </w:r>
          </w:p>
          <w:p w14:paraId="04E8537E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All onsite will be briefed of the location and that climbing is not permitted</w:t>
            </w:r>
          </w:p>
        </w:tc>
        <w:tc>
          <w:tcPr>
            <w:tcW w:w="3261" w:type="dxa"/>
          </w:tcPr>
          <w:p w14:paraId="5FD7CB02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Event organisers will check the storage of the bedding and feed once in situ. It will be fenced off/ locked away when not in use</w:t>
            </w:r>
          </w:p>
        </w:tc>
        <w:tc>
          <w:tcPr>
            <w:tcW w:w="2268" w:type="dxa"/>
          </w:tcPr>
          <w:p w14:paraId="7493FB71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59" w:type="dxa"/>
          </w:tcPr>
          <w:p w14:paraId="6C221795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53C25" w:rsidRPr="00053C25" w14:paraId="1161A902" w14:textId="77777777" w:rsidTr="00B526A6">
        <w:trPr>
          <w:gridAfter w:val="1"/>
          <w:wAfter w:w="22" w:type="dxa"/>
          <w:trHeight w:val="1045"/>
        </w:trPr>
        <w:tc>
          <w:tcPr>
            <w:tcW w:w="1985" w:type="dxa"/>
          </w:tcPr>
          <w:p w14:paraId="6DFE3A74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Stable Yard: tools and equipment inadequately stored/ housed causing impalement, trip, slip, fall, crush and bodily injuries </w:t>
            </w:r>
          </w:p>
        </w:tc>
        <w:tc>
          <w:tcPr>
            <w:tcW w:w="1985" w:type="dxa"/>
          </w:tcPr>
          <w:p w14:paraId="4D156C8D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Members, parents/ guardians and officials </w:t>
            </w:r>
          </w:p>
        </w:tc>
        <w:tc>
          <w:tcPr>
            <w:tcW w:w="4819" w:type="dxa"/>
          </w:tcPr>
          <w:p w14:paraId="49F2332A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Equipment/ tools will be stored in predetermined locations and in upright positions with any spikes facing the ground</w:t>
            </w:r>
          </w:p>
          <w:p w14:paraId="6BA1B935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The storage of equipment/ tools will be away from the main through fair to reduce number of persons passing </w:t>
            </w:r>
          </w:p>
          <w:p w14:paraId="364B161F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Tools/ equipment will not be left on the floor </w:t>
            </w:r>
          </w:p>
          <w:p w14:paraId="799C8471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lastRenderedPageBreak/>
              <w:t>The yard and stable blocks will be kept in a tidy manner to aid visibility for those using the area</w:t>
            </w:r>
          </w:p>
          <w:p w14:paraId="0491D372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Yards/ stable areas may be gated to reduce the number of persons in the space</w:t>
            </w:r>
          </w:p>
        </w:tc>
        <w:tc>
          <w:tcPr>
            <w:tcW w:w="3261" w:type="dxa"/>
          </w:tcPr>
          <w:p w14:paraId="0F9CB0FB" w14:textId="28C1966A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lastRenderedPageBreak/>
              <w:t xml:space="preserve">Event organisers will check the storage of the tools and equipment. </w:t>
            </w:r>
          </w:p>
          <w:p w14:paraId="093E5917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Regularly monitor the tidy and cleanliness of the yard and </w:t>
            </w:r>
            <w:proofErr w:type="gramStart"/>
            <w:r w:rsidRPr="00053C25">
              <w:rPr>
                <w:rFonts w:ascii="Arial" w:hAnsi="Arial" w:cs="Arial"/>
                <w:szCs w:val="20"/>
              </w:rPr>
              <w:t>take action</w:t>
            </w:r>
            <w:proofErr w:type="gramEnd"/>
            <w:r w:rsidRPr="00053C25">
              <w:rPr>
                <w:rFonts w:ascii="Arial" w:hAnsi="Arial" w:cs="Arial"/>
                <w:szCs w:val="20"/>
              </w:rPr>
              <w:t xml:space="preserve"> as necessary </w:t>
            </w:r>
          </w:p>
        </w:tc>
        <w:tc>
          <w:tcPr>
            <w:tcW w:w="2268" w:type="dxa"/>
          </w:tcPr>
          <w:p w14:paraId="37EC7AE8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59" w:type="dxa"/>
          </w:tcPr>
          <w:p w14:paraId="0633EEED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53C25" w:rsidRPr="00053C25" w14:paraId="4E3E5B66" w14:textId="77777777" w:rsidTr="00B526A6">
        <w:trPr>
          <w:gridAfter w:val="1"/>
          <w:wAfter w:w="22" w:type="dxa"/>
          <w:trHeight w:val="1045"/>
        </w:trPr>
        <w:tc>
          <w:tcPr>
            <w:tcW w:w="1985" w:type="dxa"/>
          </w:tcPr>
          <w:p w14:paraId="6A9D59F6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Stable/ yard: fire causing injury or illness </w:t>
            </w:r>
          </w:p>
        </w:tc>
        <w:tc>
          <w:tcPr>
            <w:tcW w:w="1985" w:type="dxa"/>
          </w:tcPr>
          <w:p w14:paraId="319120F6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Members, parents/ guardians and officials </w:t>
            </w:r>
          </w:p>
        </w:tc>
        <w:tc>
          <w:tcPr>
            <w:tcW w:w="4819" w:type="dxa"/>
          </w:tcPr>
          <w:p w14:paraId="27AA5B1B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No smoking on the yard is permitted. </w:t>
            </w:r>
          </w:p>
          <w:p w14:paraId="4D75D733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Equipment/ tools/ bedding and feedstuffs will be stored in accordance with guidance of provider</w:t>
            </w:r>
          </w:p>
          <w:p w14:paraId="3CCDA8CD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Fuels and flammables will be stored </w:t>
            </w:r>
            <w:proofErr w:type="spellStart"/>
            <w:r w:rsidRPr="00053C25">
              <w:rPr>
                <w:rFonts w:ascii="Arial" w:hAnsi="Arial" w:cs="Arial"/>
                <w:szCs w:val="20"/>
              </w:rPr>
              <w:t>inline</w:t>
            </w:r>
            <w:proofErr w:type="spellEnd"/>
            <w:r w:rsidRPr="00053C25">
              <w:rPr>
                <w:rFonts w:ascii="Arial" w:hAnsi="Arial" w:cs="Arial"/>
                <w:szCs w:val="20"/>
              </w:rPr>
              <w:t xml:space="preserve"> with the guidance of the item and under COSHH</w:t>
            </w:r>
          </w:p>
          <w:p w14:paraId="38D1A22E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Muck heaps will be maintained and monitored</w:t>
            </w:r>
          </w:p>
          <w:p w14:paraId="1DE53435" w14:textId="77777777" w:rsidR="00053C25" w:rsidRPr="00053C25" w:rsidRDefault="00053C25" w:rsidP="00F527E2">
            <w:pPr>
              <w:pStyle w:val="ListParagraph"/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Clear guidance will be provided to users on the emergency evacuation plan prior to and on attending the event</w:t>
            </w:r>
          </w:p>
          <w:p w14:paraId="7D10A473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A stable/ yard assembly point will be identified prior to the event, should a fire </w:t>
            </w:r>
            <w:proofErr w:type="gramStart"/>
            <w:r w:rsidRPr="00053C25">
              <w:rPr>
                <w:rFonts w:ascii="Arial" w:hAnsi="Arial" w:cs="Arial"/>
                <w:szCs w:val="20"/>
              </w:rPr>
              <w:t>start</w:t>
            </w:r>
            <w:proofErr w:type="gramEnd"/>
            <w:r w:rsidRPr="00053C25">
              <w:rPr>
                <w:rFonts w:ascii="Arial" w:hAnsi="Arial" w:cs="Arial"/>
                <w:szCs w:val="20"/>
              </w:rPr>
              <w:t xml:space="preserve"> all will follow the emergency plan and gather</w:t>
            </w:r>
          </w:p>
        </w:tc>
        <w:tc>
          <w:tcPr>
            <w:tcW w:w="3261" w:type="dxa"/>
          </w:tcPr>
          <w:p w14:paraId="490C023E" w14:textId="4E944255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Event organisers will check the storage of flammable items and ensure it is in line with guidance for storage. </w:t>
            </w:r>
          </w:p>
          <w:p w14:paraId="732E89E5" w14:textId="4FD8E349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Regular checks on site will take place to monitor for fire hazards and action taken</w:t>
            </w:r>
          </w:p>
          <w:p w14:paraId="5B6D09CE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Fires will not be fought, calls to appropriate emergency services will be made  </w:t>
            </w:r>
          </w:p>
        </w:tc>
        <w:tc>
          <w:tcPr>
            <w:tcW w:w="2268" w:type="dxa"/>
          </w:tcPr>
          <w:p w14:paraId="011E082B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59" w:type="dxa"/>
          </w:tcPr>
          <w:p w14:paraId="782C1569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53C25" w:rsidRPr="00053C25" w14:paraId="6CF5B3D4" w14:textId="77777777" w:rsidTr="00B526A6">
        <w:trPr>
          <w:gridAfter w:val="1"/>
          <w:wAfter w:w="22" w:type="dxa"/>
          <w:trHeight w:val="1045"/>
        </w:trPr>
        <w:tc>
          <w:tcPr>
            <w:tcW w:w="1985" w:type="dxa"/>
          </w:tcPr>
          <w:p w14:paraId="49453FFB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Grooming/ maintaining welfare of equine: impact, broken bones, cuts or bruising caused by kick or bite</w:t>
            </w:r>
          </w:p>
        </w:tc>
        <w:tc>
          <w:tcPr>
            <w:tcW w:w="1985" w:type="dxa"/>
          </w:tcPr>
          <w:p w14:paraId="00B4578E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Members, parents/ guardians and officials</w:t>
            </w:r>
          </w:p>
        </w:tc>
        <w:tc>
          <w:tcPr>
            <w:tcW w:w="4819" w:type="dxa"/>
          </w:tcPr>
          <w:p w14:paraId="218F8E1F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Participants under appropriate instruction or supervision </w:t>
            </w:r>
            <w:proofErr w:type="spellStart"/>
            <w:r w:rsidRPr="00053C25">
              <w:rPr>
                <w:rFonts w:ascii="Arial" w:hAnsi="Arial" w:cs="Arial"/>
                <w:szCs w:val="20"/>
              </w:rPr>
              <w:t>ot</w:t>
            </w:r>
            <w:proofErr w:type="spellEnd"/>
            <w:r w:rsidRPr="00053C25">
              <w:rPr>
                <w:rFonts w:ascii="Arial" w:hAnsi="Arial" w:cs="Arial"/>
                <w:szCs w:val="20"/>
              </w:rPr>
              <w:t xml:space="preserve"> be carrying out the activity </w:t>
            </w:r>
          </w:p>
          <w:p w14:paraId="1B4C0332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Instruction on equine behave provided as necessary </w:t>
            </w:r>
          </w:p>
          <w:p w14:paraId="4E236287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Equines will be restrained to reduced likelihood</w:t>
            </w:r>
          </w:p>
          <w:p w14:paraId="3E87B091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Those who may be known to kick or bite will not be handled by in experienced persons </w:t>
            </w:r>
          </w:p>
          <w:p w14:paraId="768D92D3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Number of participants in session will be considered </w:t>
            </w:r>
          </w:p>
        </w:tc>
        <w:tc>
          <w:tcPr>
            <w:tcW w:w="3261" w:type="dxa"/>
          </w:tcPr>
          <w:p w14:paraId="304694ED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14:paraId="1ECC0DB5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59" w:type="dxa"/>
          </w:tcPr>
          <w:p w14:paraId="1536A8C8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53C25" w:rsidRPr="00053C25" w14:paraId="6C8CD47F" w14:textId="77777777" w:rsidTr="00B526A6">
        <w:trPr>
          <w:gridAfter w:val="1"/>
          <w:wAfter w:w="22" w:type="dxa"/>
          <w:trHeight w:val="1045"/>
        </w:trPr>
        <w:tc>
          <w:tcPr>
            <w:tcW w:w="1985" w:type="dxa"/>
          </w:tcPr>
          <w:p w14:paraId="2900CE8B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Grooming/ maintaining equine welfare: injury caused by inexperience or incorrect use of tools or equipment </w:t>
            </w:r>
          </w:p>
        </w:tc>
        <w:tc>
          <w:tcPr>
            <w:tcW w:w="1985" w:type="dxa"/>
          </w:tcPr>
          <w:p w14:paraId="1F006E29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Members, parents/ guardians and officials</w:t>
            </w:r>
          </w:p>
        </w:tc>
        <w:tc>
          <w:tcPr>
            <w:tcW w:w="4819" w:type="dxa"/>
          </w:tcPr>
          <w:p w14:paraId="6E8ECF31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Participants under instruction of the correct use of tools and equipment by appropriate person </w:t>
            </w:r>
          </w:p>
          <w:p w14:paraId="77AF82C2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Supervision and guidance provided as needed</w:t>
            </w:r>
          </w:p>
          <w:p w14:paraId="23384557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PPE equipment used as needed</w:t>
            </w:r>
          </w:p>
          <w:p w14:paraId="40C8CDA2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Number of participants in session will be considered</w:t>
            </w:r>
          </w:p>
        </w:tc>
        <w:tc>
          <w:tcPr>
            <w:tcW w:w="3261" w:type="dxa"/>
          </w:tcPr>
          <w:p w14:paraId="72858E13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14:paraId="08A86106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59" w:type="dxa"/>
          </w:tcPr>
          <w:p w14:paraId="3E9EC8DE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53C25" w:rsidRPr="00053C25" w14:paraId="01891601" w14:textId="77777777" w:rsidTr="00B526A6">
        <w:trPr>
          <w:gridAfter w:val="1"/>
          <w:wAfter w:w="22" w:type="dxa"/>
          <w:trHeight w:val="1045"/>
        </w:trPr>
        <w:tc>
          <w:tcPr>
            <w:tcW w:w="1985" w:type="dxa"/>
          </w:tcPr>
          <w:p w14:paraId="71C102E5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Grooming/ maintaining equine welfare: injury </w:t>
            </w:r>
            <w:proofErr w:type="gramStart"/>
            <w:r w:rsidRPr="00053C25">
              <w:rPr>
                <w:rFonts w:ascii="Arial" w:hAnsi="Arial" w:cs="Arial"/>
                <w:szCs w:val="20"/>
              </w:rPr>
              <w:t>as a result of</w:t>
            </w:r>
            <w:proofErr w:type="gramEnd"/>
            <w:r w:rsidRPr="00053C25">
              <w:rPr>
                <w:rFonts w:ascii="Arial" w:hAnsi="Arial" w:cs="Arial"/>
                <w:szCs w:val="20"/>
              </w:rPr>
              <w:t xml:space="preserve"> handling, applying or practising first aid or welfare provisions resulting in crush, collision, cuts, bruises or broken bones </w:t>
            </w:r>
          </w:p>
        </w:tc>
        <w:tc>
          <w:tcPr>
            <w:tcW w:w="1985" w:type="dxa"/>
          </w:tcPr>
          <w:p w14:paraId="149907A6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Members, parents/ guardians and officials</w:t>
            </w:r>
          </w:p>
        </w:tc>
        <w:tc>
          <w:tcPr>
            <w:tcW w:w="4819" w:type="dxa"/>
          </w:tcPr>
          <w:p w14:paraId="4DC739E7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Participants under instruction of the correct use of tools and equipment by appropriate person </w:t>
            </w:r>
          </w:p>
          <w:p w14:paraId="6F054182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Supervision and guidance provided as needed</w:t>
            </w:r>
          </w:p>
          <w:p w14:paraId="37AF1C53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PPE used a needed</w:t>
            </w:r>
          </w:p>
          <w:p w14:paraId="53DE7EFB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Consideration of the equine being handled for treatment or practise of applying treatment will be taken</w:t>
            </w:r>
          </w:p>
          <w:p w14:paraId="19BA536E" w14:textId="77777777" w:rsidR="00053C25" w:rsidRPr="00053C25" w:rsidRDefault="00053C25" w:rsidP="00530FC7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Number of participants in session will be considered</w:t>
            </w:r>
          </w:p>
        </w:tc>
        <w:tc>
          <w:tcPr>
            <w:tcW w:w="3261" w:type="dxa"/>
          </w:tcPr>
          <w:p w14:paraId="1C1F5A30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14:paraId="79D391E4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59" w:type="dxa"/>
          </w:tcPr>
          <w:p w14:paraId="4490C958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53C25" w:rsidRPr="00053C25" w14:paraId="2EF8A713" w14:textId="77777777" w:rsidTr="00B526A6">
        <w:trPr>
          <w:gridAfter w:val="1"/>
          <w:wAfter w:w="22" w:type="dxa"/>
          <w:trHeight w:val="1045"/>
        </w:trPr>
        <w:tc>
          <w:tcPr>
            <w:tcW w:w="1985" w:type="dxa"/>
          </w:tcPr>
          <w:p w14:paraId="28B2D8B8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lastRenderedPageBreak/>
              <w:t>Loosing someone on site and medical assistance being delayed due to known location</w:t>
            </w:r>
          </w:p>
        </w:tc>
        <w:tc>
          <w:tcPr>
            <w:tcW w:w="1985" w:type="dxa"/>
          </w:tcPr>
          <w:p w14:paraId="7030C62F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Officials, competitors, visitors and </w:t>
            </w:r>
            <w:proofErr w:type="gramStart"/>
            <w:r w:rsidRPr="00053C25">
              <w:rPr>
                <w:rFonts w:ascii="Arial" w:hAnsi="Arial" w:cs="Arial"/>
                <w:szCs w:val="20"/>
              </w:rPr>
              <w:t>general public</w:t>
            </w:r>
            <w:proofErr w:type="gramEnd"/>
          </w:p>
        </w:tc>
        <w:tc>
          <w:tcPr>
            <w:tcW w:w="4819" w:type="dxa"/>
          </w:tcPr>
          <w:p w14:paraId="1A2FF3E2" w14:textId="77777777" w:rsidR="00053C25" w:rsidRPr="00053C25" w:rsidRDefault="00053C25" w:rsidP="00530FC7">
            <w:pPr>
              <w:pStyle w:val="ListParagraph"/>
              <w:numPr>
                <w:ilvl w:val="0"/>
                <w:numId w:val="22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Team Managers/ parents/ guardians will have contact information for all in their party</w:t>
            </w:r>
          </w:p>
          <w:p w14:paraId="3CABF3DA" w14:textId="77777777" w:rsidR="00053C25" w:rsidRPr="00053C25" w:rsidRDefault="00053C25" w:rsidP="00530FC7">
            <w:pPr>
              <w:pStyle w:val="ListParagraph"/>
              <w:numPr>
                <w:ilvl w:val="0"/>
                <w:numId w:val="22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Site will be locked </w:t>
            </w:r>
            <w:proofErr w:type="gramStart"/>
            <w:r w:rsidRPr="00053C25">
              <w:rPr>
                <w:rFonts w:ascii="Arial" w:hAnsi="Arial" w:cs="Arial"/>
                <w:szCs w:val="20"/>
              </w:rPr>
              <w:t>down</w:t>
            </w:r>
            <w:proofErr w:type="gramEnd"/>
            <w:r w:rsidRPr="00053C25">
              <w:rPr>
                <w:rFonts w:ascii="Arial" w:hAnsi="Arial" w:cs="Arial"/>
                <w:szCs w:val="20"/>
              </w:rPr>
              <w:t xml:space="preserve"> and no entry/ exit will be allowed until search has been carried out. Play will be suspended during search. Search to be carried out by PC Officials </w:t>
            </w:r>
          </w:p>
          <w:p w14:paraId="2BB6C85D" w14:textId="77777777" w:rsidR="00053C25" w:rsidRPr="00053C25" w:rsidRDefault="00053C25" w:rsidP="00530FC7">
            <w:pPr>
              <w:pStyle w:val="ListParagraph"/>
              <w:numPr>
                <w:ilvl w:val="0"/>
                <w:numId w:val="22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Once lost person is found event activity can resume </w:t>
            </w:r>
          </w:p>
          <w:p w14:paraId="1E316D48" w14:textId="77777777" w:rsidR="00053C25" w:rsidRPr="00053C25" w:rsidRDefault="00053C25" w:rsidP="00530FC7">
            <w:pPr>
              <w:pStyle w:val="ListParagraph"/>
              <w:numPr>
                <w:ilvl w:val="0"/>
                <w:numId w:val="22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3261" w:type="dxa"/>
          </w:tcPr>
          <w:p w14:paraId="693A204C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268" w:type="dxa"/>
          </w:tcPr>
          <w:p w14:paraId="75F5E5D6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59" w:type="dxa"/>
          </w:tcPr>
          <w:p w14:paraId="757F47F6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On the day of event </w:t>
            </w:r>
          </w:p>
        </w:tc>
      </w:tr>
      <w:tr w:rsidR="00053C25" w:rsidRPr="00053C25" w14:paraId="12B0F888" w14:textId="77777777" w:rsidTr="00B526A6">
        <w:trPr>
          <w:gridAfter w:val="1"/>
          <w:wAfter w:w="22" w:type="dxa"/>
          <w:trHeight w:val="1045"/>
        </w:trPr>
        <w:tc>
          <w:tcPr>
            <w:tcW w:w="1985" w:type="dxa"/>
          </w:tcPr>
          <w:p w14:paraId="6A96D0C1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1985" w:type="dxa"/>
          </w:tcPr>
          <w:p w14:paraId="36D3798B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4819" w:type="dxa"/>
          </w:tcPr>
          <w:p w14:paraId="69EAA5E1" w14:textId="77777777" w:rsidR="00053C25" w:rsidRPr="00053C25" w:rsidRDefault="00053C25" w:rsidP="00530FC7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053C25">
              <w:rPr>
                <w:b w:val="0"/>
                <w:bCs/>
                <w:sz w:val="20"/>
                <w:szCs w:val="20"/>
              </w:rPr>
              <w:t>The organisation has members of staff to support with safeguarding of all involved at our activities. The Pony Club Safeguarding policy outlines the processes which should be adhered to (</w:t>
            </w:r>
            <w:hyperlink r:id="rId8" w:history="1">
              <w:r w:rsidRPr="00053C25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053C25">
              <w:rPr>
                <w:b w:val="0"/>
                <w:bCs/>
                <w:sz w:val="20"/>
                <w:szCs w:val="20"/>
              </w:rPr>
              <w:t>).</w:t>
            </w:r>
          </w:p>
          <w:p w14:paraId="69EAA784" w14:textId="77777777" w:rsidR="00053C25" w:rsidRPr="00053C25" w:rsidRDefault="00053C25" w:rsidP="00530FC7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053C25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053C25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053C25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9" w:history="1">
              <w:r w:rsidRPr="00053C25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053C25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6A2959AD" w14:textId="77777777" w:rsidR="00053C25" w:rsidRPr="00053C25" w:rsidRDefault="00053C25" w:rsidP="00530FC7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053C25">
              <w:rPr>
                <w:b w:val="0"/>
                <w:bCs/>
                <w:sz w:val="20"/>
                <w:szCs w:val="20"/>
              </w:rPr>
              <w:t>Coaches level of supervision is determined by their qualifications (</w:t>
            </w:r>
            <w:hyperlink r:id="rId10" w:history="1">
              <w:r w:rsidRPr="00053C25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053C25">
              <w:rPr>
                <w:b w:val="0"/>
                <w:bCs/>
                <w:sz w:val="20"/>
                <w:szCs w:val="20"/>
              </w:rPr>
              <w:t>).</w:t>
            </w:r>
          </w:p>
          <w:p w14:paraId="4F62432C" w14:textId="77777777" w:rsidR="00053C25" w:rsidRPr="00053C25" w:rsidRDefault="00053C25" w:rsidP="00530FC7">
            <w:pPr>
              <w:pStyle w:val="Heading2"/>
              <w:numPr>
                <w:ilvl w:val="0"/>
                <w:numId w:val="24"/>
              </w:numPr>
              <w:ind w:left="0"/>
              <w:jc w:val="left"/>
              <w:rPr>
                <w:b w:val="0"/>
                <w:bCs/>
                <w:sz w:val="20"/>
                <w:szCs w:val="20"/>
              </w:rPr>
            </w:pPr>
            <w:r w:rsidRPr="00053C25">
              <w:rPr>
                <w:b w:val="0"/>
                <w:bCs/>
                <w:sz w:val="20"/>
                <w:szCs w:val="20"/>
              </w:rPr>
              <w:t xml:space="preserve">Camps, Competitions, Residentials and excursions are carried out in line with </w:t>
            </w:r>
            <w:hyperlink r:id="rId11" w:history="1">
              <w:r w:rsidRPr="00053C25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guidance</w:t>
              </w:r>
            </w:hyperlink>
            <w:r w:rsidRPr="00053C25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07B7DC75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2" w:history="1">
              <w:r w:rsidRPr="00053C25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053C25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33913671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3" w:history="1">
              <w:r w:rsidRPr="00053C25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 book</w:t>
              </w:r>
            </w:hyperlink>
            <w:r w:rsidRPr="00053C25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64E260E5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5BAC14D8" w14:textId="77777777" w:rsidR="00053C25" w:rsidRPr="00053C25" w:rsidRDefault="00053C25" w:rsidP="00530FC7">
            <w:pPr>
              <w:pStyle w:val="ListParagraph"/>
              <w:numPr>
                <w:ilvl w:val="0"/>
                <w:numId w:val="22"/>
              </w:numPr>
              <w:ind w:left="0"/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The organisations </w:t>
            </w:r>
            <w:hyperlink r:id="rId14" w:history="1">
              <w:r w:rsidRPr="00053C25">
                <w:rPr>
                  <w:rStyle w:val="Hyperlink"/>
                  <w:rFonts w:ascii="Arial" w:hAnsi="Arial" w:cs="Arial"/>
                  <w:color w:val="auto"/>
                  <w:szCs w:val="20"/>
                </w:rPr>
                <w:t>Drugs and Alcohol Policy</w:t>
              </w:r>
            </w:hyperlink>
            <w:r w:rsidRPr="00053C25">
              <w:rPr>
                <w:rFonts w:ascii="Arial" w:hAnsi="Arial" w:cs="Arial"/>
                <w:szCs w:val="20"/>
              </w:rPr>
              <w:t xml:space="preserve"> is adhered to.</w:t>
            </w:r>
          </w:p>
        </w:tc>
        <w:tc>
          <w:tcPr>
            <w:tcW w:w="3261" w:type="dxa"/>
          </w:tcPr>
          <w:p w14:paraId="73A892A2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</w:p>
          <w:p w14:paraId="250E4DD5" w14:textId="71F10BFC" w:rsidR="00053C25" w:rsidRPr="00B526A6" w:rsidRDefault="00053C25" w:rsidP="00B526A6">
            <w:pPr>
              <w:rPr>
                <w:rFonts w:ascii="Arial" w:hAnsi="Arial" w:cs="Arial"/>
                <w:szCs w:val="20"/>
              </w:rPr>
            </w:pPr>
            <w:r w:rsidRPr="00B526A6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268" w:type="dxa"/>
          </w:tcPr>
          <w:p w14:paraId="30CCBD52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59" w:type="dxa"/>
          </w:tcPr>
          <w:p w14:paraId="2B7A09FD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Site assessment completed </w:t>
            </w:r>
          </w:p>
          <w:p w14:paraId="39C6978E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053C25" w:rsidRPr="00053C25" w14:paraId="7942F712" w14:textId="77777777" w:rsidTr="00B526A6">
        <w:trPr>
          <w:gridAfter w:val="1"/>
          <w:wAfter w:w="22" w:type="dxa"/>
          <w:trHeight w:val="1045"/>
        </w:trPr>
        <w:tc>
          <w:tcPr>
            <w:tcW w:w="1985" w:type="dxa"/>
          </w:tcPr>
          <w:p w14:paraId="2A3B39FF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1985" w:type="dxa"/>
          </w:tcPr>
          <w:p w14:paraId="3D2CB524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4819" w:type="dxa"/>
          </w:tcPr>
          <w:p w14:paraId="772E072F" w14:textId="77777777" w:rsidR="00053C25" w:rsidRPr="00053C25" w:rsidRDefault="00053C25" w:rsidP="00530FC7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053C25">
              <w:rPr>
                <w:b w:val="0"/>
                <w:bCs/>
                <w:sz w:val="20"/>
                <w:szCs w:val="20"/>
              </w:rPr>
              <w:t>The organisation has members of staff to support with safeguarding of all involved at our activities. The Pony Club Safeguarding policy outlines the processes which should be adhered to (</w:t>
            </w:r>
            <w:hyperlink r:id="rId15" w:history="1">
              <w:r w:rsidRPr="00053C25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053C25">
              <w:rPr>
                <w:b w:val="0"/>
                <w:bCs/>
                <w:sz w:val="20"/>
                <w:szCs w:val="20"/>
              </w:rPr>
              <w:t>).</w:t>
            </w:r>
          </w:p>
          <w:p w14:paraId="3BD67F80" w14:textId="77777777" w:rsidR="00053C25" w:rsidRPr="00053C25" w:rsidRDefault="00053C25" w:rsidP="00530FC7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053C25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053C25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053C25">
              <w:rPr>
                <w:b w:val="0"/>
                <w:bCs/>
                <w:sz w:val="20"/>
                <w:szCs w:val="20"/>
              </w:rPr>
              <w:t xml:space="preserve"> Coaches and officials or those in a </w:t>
            </w:r>
            <w:r w:rsidRPr="00053C25">
              <w:rPr>
                <w:b w:val="0"/>
                <w:bCs/>
                <w:sz w:val="20"/>
                <w:szCs w:val="20"/>
              </w:rPr>
              <w:lastRenderedPageBreak/>
              <w:t xml:space="preserve">position of responsibility, must meet compliance checks. This is termed as regulated activity/ work and is covered in the </w:t>
            </w:r>
            <w:hyperlink r:id="rId16" w:history="1">
              <w:r w:rsidRPr="00053C25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053C25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2EE61ADB" w14:textId="77777777" w:rsidR="00053C25" w:rsidRPr="00053C25" w:rsidRDefault="00053C25" w:rsidP="00530FC7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053C25">
              <w:rPr>
                <w:b w:val="0"/>
                <w:bCs/>
                <w:sz w:val="20"/>
                <w:szCs w:val="20"/>
              </w:rPr>
              <w:t>Coaches level of supervision is determined by their qualifications (</w:t>
            </w:r>
            <w:hyperlink r:id="rId17" w:history="1">
              <w:r w:rsidRPr="00053C25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053C25">
              <w:rPr>
                <w:b w:val="0"/>
                <w:bCs/>
                <w:sz w:val="20"/>
                <w:szCs w:val="20"/>
              </w:rPr>
              <w:t>).</w:t>
            </w:r>
          </w:p>
          <w:p w14:paraId="4CA116BB" w14:textId="77777777" w:rsidR="00053C25" w:rsidRPr="00053C25" w:rsidRDefault="00053C25" w:rsidP="00530FC7">
            <w:pPr>
              <w:pStyle w:val="Heading2"/>
              <w:numPr>
                <w:ilvl w:val="0"/>
                <w:numId w:val="24"/>
              </w:numPr>
              <w:ind w:left="0"/>
              <w:jc w:val="left"/>
              <w:rPr>
                <w:b w:val="0"/>
                <w:bCs/>
                <w:sz w:val="20"/>
                <w:szCs w:val="20"/>
              </w:rPr>
            </w:pPr>
            <w:r w:rsidRPr="00053C25">
              <w:rPr>
                <w:b w:val="0"/>
                <w:bCs/>
                <w:sz w:val="20"/>
                <w:szCs w:val="20"/>
              </w:rPr>
              <w:t xml:space="preserve">Camps, Competitions, Residentials and excursions are carried out in line with </w:t>
            </w:r>
            <w:hyperlink r:id="rId18" w:history="1">
              <w:r w:rsidRPr="00053C25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guidance</w:t>
              </w:r>
            </w:hyperlink>
            <w:r w:rsidRPr="00053C25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5AF1CF3C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9" w:history="1">
              <w:r w:rsidRPr="00053C25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053C25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09A81FB2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20" w:history="1">
              <w:r w:rsidRPr="00053C25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 book</w:t>
              </w:r>
            </w:hyperlink>
            <w:r w:rsidRPr="00053C25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11D49C8D" w14:textId="77777777" w:rsidR="00053C25" w:rsidRPr="003C7873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</w:t>
            </w:r>
            <w:r w:rsidRPr="003C7873">
              <w:rPr>
                <w:rFonts w:ascii="Arial" w:hAnsi="Arial" w:cs="Arial"/>
                <w:szCs w:val="20"/>
              </w:rPr>
              <w:t>eeping.</w:t>
            </w:r>
          </w:p>
          <w:p w14:paraId="24867922" w14:textId="77777777" w:rsidR="00053C25" w:rsidRPr="00053C25" w:rsidRDefault="00053C25" w:rsidP="00530FC7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C7873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21" w:history="1">
              <w:r w:rsidRPr="003C7873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3C7873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3261" w:type="dxa"/>
          </w:tcPr>
          <w:p w14:paraId="55E1D1C3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lastRenderedPageBreak/>
              <w:t>A named safeguarding lead is appointed at activities and is present.</w:t>
            </w:r>
          </w:p>
          <w:p w14:paraId="5338F975" w14:textId="29A0A954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268" w:type="dxa"/>
          </w:tcPr>
          <w:p w14:paraId="4BC6F29E" w14:textId="77777777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59" w:type="dxa"/>
          </w:tcPr>
          <w:p w14:paraId="1C014F11" w14:textId="55B73ECC" w:rsidR="00053C25" w:rsidRPr="00053C25" w:rsidRDefault="00053C25" w:rsidP="00530FC7">
            <w:pPr>
              <w:rPr>
                <w:rFonts w:ascii="Arial" w:hAnsi="Arial" w:cs="Arial"/>
                <w:szCs w:val="20"/>
              </w:rPr>
            </w:pPr>
            <w:r w:rsidRPr="00053C25">
              <w:rPr>
                <w:rFonts w:ascii="Arial" w:hAnsi="Arial" w:cs="Arial"/>
                <w:szCs w:val="20"/>
              </w:rPr>
              <w:t xml:space="preserve">Site assessment completed </w:t>
            </w:r>
            <w:r w:rsidR="00B526A6">
              <w:rPr>
                <w:rFonts w:ascii="Arial" w:hAnsi="Arial" w:cs="Arial"/>
                <w:szCs w:val="20"/>
              </w:rPr>
              <w:t>o</w:t>
            </w:r>
            <w:r w:rsidRPr="00053C25">
              <w:rPr>
                <w:rFonts w:ascii="Arial" w:hAnsi="Arial" w:cs="Arial"/>
                <w:szCs w:val="20"/>
              </w:rPr>
              <w:t>n the day of the event.</w:t>
            </w:r>
          </w:p>
        </w:tc>
      </w:tr>
    </w:tbl>
    <w:p w14:paraId="190D5AB6" w14:textId="77777777" w:rsidR="00053C25" w:rsidRDefault="00053C25" w:rsidP="00053C2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742F5582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  <w:r w:rsidR="00F527E2">
              <w:rPr>
                <w:rFonts w:ascii="Arial" w:hAnsi="Arial" w:cs="Arial"/>
                <w:b/>
                <w:noProof/>
                <w:szCs w:val="20"/>
                <w:lang w:val="en-US"/>
              </w:rPr>
              <w:t>R Montgomery</w:t>
            </w:r>
          </w:p>
        </w:tc>
        <w:tc>
          <w:tcPr>
            <w:tcW w:w="3940" w:type="dxa"/>
            <w:vAlign w:val="center"/>
          </w:tcPr>
          <w:p w14:paraId="74662F18" w14:textId="13F47D92" w:rsidR="00602AB5" w:rsidRPr="00602AB5" w:rsidRDefault="00F527E2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18.02.26</w:t>
            </w: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2DEDFC24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  <w:r w:rsidR="008C7CEE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R Montgomery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22"/>
      <w:footerReference w:type="default" r:id="rId23"/>
      <w:footerReference w:type="first" r:id="rId24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E926" w14:textId="77777777" w:rsidR="006E434B" w:rsidRDefault="006E434B">
      <w:r>
        <w:separator/>
      </w:r>
    </w:p>
  </w:endnote>
  <w:endnote w:type="continuationSeparator" w:id="0">
    <w:p w14:paraId="06ADD556" w14:textId="77777777" w:rsidR="006E434B" w:rsidRDefault="006E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784B" w14:textId="77777777" w:rsidR="00053C25" w:rsidRPr="00053C25" w:rsidRDefault="00053C25">
    <w:pPr>
      <w:pStyle w:val="Footer"/>
      <w:rPr>
        <w:rFonts w:ascii="Arial" w:hAnsi="Arial" w:cs="Arial"/>
        <w:sz w:val="22"/>
        <w:szCs w:val="22"/>
      </w:rPr>
    </w:pPr>
    <w:r w:rsidRPr="00053C25">
      <w:rPr>
        <w:rFonts w:ascii="Arial" w:hAnsi="Arial" w:cs="Arial"/>
        <w:sz w:val="22"/>
        <w:szCs w:val="22"/>
      </w:rPr>
      <w:t>The Pony Club, Health &amp; Safety</w:t>
    </w:r>
  </w:p>
  <w:p w14:paraId="4FDD55EF" w14:textId="6645D163" w:rsidR="00E70DCA" w:rsidRPr="00053C25" w:rsidRDefault="00053C25">
    <w:pPr>
      <w:pStyle w:val="Footer"/>
      <w:rPr>
        <w:rFonts w:ascii="Arial" w:hAnsi="Arial" w:cs="Arial"/>
        <w:sz w:val="22"/>
        <w:szCs w:val="22"/>
      </w:rPr>
    </w:pPr>
    <w:r w:rsidRPr="00053C25">
      <w:rPr>
        <w:rFonts w:ascii="Arial" w:hAnsi="Arial" w:cs="Arial"/>
        <w:sz w:val="22"/>
        <w:szCs w:val="22"/>
      </w:rPr>
      <w:t>Risk Assessments</w:t>
    </w:r>
    <w:r w:rsidRPr="00053C25">
      <w:rPr>
        <w:rFonts w:ascii="Arial" w:hAnsi="Arial" w:cs="Arial"/>
        <w:sz w:val="22"/>
        <w:szCs w:val="22"/>
      </w:rPr>
      <w:ptab w:relativeTo="margin" w:alignment="right" w:leader="none"/>
    </w:r>
    <w:r w:rsidRPr="00053C25">
      <w:rPr>
        <w:rFonts w:ascii="Arial" w:hAnsi="Arial" w:cs="Arial"/>
        <w:sz w:val="22"/>
        <w:szCs w:val="22"/>
      </w:rPr>
      <w:t xml:space="preserve">Page </w:t>
    </w:r>
    <w:r w:rsidRPr="00053C25">
      <w:rPr>
        <w:rFonts w:ascii="Arial" w:hAnsi="Arial" w:cs="Arial"/>
        <w:b/>
        <w:sz w:val="22"/>
        <w:szCs w:val="22"/>
      </w:rPr>
      <w:fldChar w:fldCharType="begin"/>
    </w:r>
    <w:r w:rsidRPr="00053C25">
      <w:rPr>
        <w:rFonts w:ascii="Arial" w:hAnsi="Arial" w:cs="Arial"/>
        <w:b/>
        <w:sz w:val="22"/>
        <w:szCs w:val="22"/>
      </w:rPr>
      <w:instrText xml:space="preserve"> PAGE </w:instrText>
    </w:r>
    <w:r w:rsidRPr="00053C25">
      <w:rPr>
        <w:rFonts w:ascii="Arial" w:hAnsi="Arial" w:cs="Arial"/>
        <w:b/>
        <w:sz w:val="22"/>
        <w:szCs w:val="22"/>
      </w:rPr>
      <w:fldChar w:fldCharType="separate"/>
    </w:r>
    <w:r w:rsidRPr="00053C25">
      <w:rPr>
        <w:rFonts w:ascii="Arial" w:hAnsi="Arial" w:cs="Arial"/>
        <w:b/>
        <w:sz w:val="22"/>
        <w:szCs w:val="22"/>
      </w:rPr>
      <w:t>11</w:t>
    </w:r>
    <w:r w:rsidRPr="00053C25">
      <w:rPr>
        <w:rFonts w:ascii="Arial" w:hAnsi="Arial" w:cs="Arial"/>
        <w:b/>
        <w:sz w:val="22"/>
        <w:szCs w:val="22"/>
      </w:rPr>
      <w:fldChar w:fldCharType="end"/>
    </w:r>
    <w:r w:rsidRPr="00053C25">
      <w:rPr>
        <w:rFonts w:ascii="Arial" w:hAnsi="Arial" w:cs="Arial"/>
        <w:sz w:val="22"/>
        <w:szCs w:val="22"/>
      </w:rPr>
      <w:t xml:space="preserve"> of </w:t>
    </w:r>
    <w:r w:rsidRPr="00053C25">
      <w:rPr>
        <w:rFonts w:ascii="Arial" w:hAnsi="Arial" w:cs="Arial"/>
        <w:b/>
        <w:sz w:val="22"/>
        <w:szCs w:val="22"/>
      </w:rPr>
      <w:fldChar w:fldCharType="begin"/>
    </w:r>
    <w:r w:rsidRPr="00053C25">
      <w:rPr>
        <w:rFonts w:ascii="Arial" w:hAnsi="Arial" w:cs="Arial"/>
        <w:b/>
        <w:sz w:val="22"/>
        <w:szCs w:val="22"/>
      </w:rPr>
      <w:instrText xml:space="preserve"> NUMPAGES  </w:instrText>
    </w:r>
    <w:r w:rsidRPr="00053C25">
      <w:rPr>
        <w:rFonts w:ascii="Arial" w:hAnsi="Arial" w:cs="Arial"/>
        <w:b/>
        <w:sz w:val="22"/>
        <w:szCs w:val="22"/>
      </w:rPr>
      <w:fldChar w:fldCharType="separate"/>
    </w:r>
    <w:r w:rsidRPr="00053C25">
      <w:rPr>
        <w:rFonts w:ascii="Arial" w:hAnsi="Arial" w:cs="Arial"/>
        <w:b/>
        <w:sz w:val="22"/>
        <w:szCs w:val="22"/>
      </w:rPr>
      <w:t>15</w:t>
    </w:r>
    <w:r w:rsidRPr="00053C25">
      <w:rPr>
        <w:rFonts w:ascii="Arial" w:hAnsi="Arial" w:cs="Arial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5930" w14:textId="6A66F8D4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="00B526A6">
      <w:rPr>
        <w:rFonts w:ascii="Arial" w:hAnsi="Arial" w:cs="Arial"/>
        <w:sz w:val="22"/>
        <w:szCs w:val="22"/>
      </w:rPr>
      <w:t xml:space="preserve"> 2021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790C9" w14:textId="77777777" w:rsidR="006E434B" w:rsidRDefault="006E434B">
      <w:r>
        <w:separator/>
      </w:r>
    </w:p>
  </w:footnote>
  <w:footnote w:type="continuationSeparator" w:id="0">
    <w:p w14:paraId="12B15C63" w14:textId="77777777" w:rsidR="006E434B" w:rsidRDefault="006E4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815411">
    <w:abstractNumId w:val="23"/>
  </w:num>
  <w:num w:numId="2" w16cid:durableId="313339987">
    <w:abstractNumId w:val="4"/>
  </w:num>
  <w:num w:numId="3" w16cid:durableId="1247299973">
    <w:abstractNumId w:val="16"/>
  </w:num>
  <w:num w:numId="4" w16cid:durableId="1552308572">
    <w:abstractNumId w:val="5"/>
  </w:num>
  <w:num w:numId="5" w16cid:durableId="1680160701">
    <w:abstractNumId w:val="8"/>
  </w:num>
  <w:num w:numId="6" w16cid:durableId="768894205">
    <w:abstractNumId w:val="15"/>
  </w:num>
  <w:num w:numId="7" w16cid:durableId="698776284">
    <w:abstractNumId w:val="18"/>
  </w:num>
  <w:num w:numId="8" w16cid:durableId="2037074020">
    <w:abstractNumId w:val="19"/>
  </w:num>
  <w:num w:numId="9" w16cid:durableId="2326490">
    <w:abstractNumId w:val="14"/>
  </w:num>
  <w:num w:numId="10" w16cid:durableId="542256863">
    <w:abstractNumId w:val="7"/>
  </w:num>
  <w:num w:numId="11" w16cid:durableId="592977906">
    <w:abstractNumId w:val="22"/>
  </w:num>
  <w:num w:numId="12" w16cid:durableId="1555702698">
    <w:abstractNumId w:val="10"/>
  </w:num>
  <w:num w:numId="13" w16cid:durableId="1186091542">
    <w:abstractNumId w:val="17"/>
  </w:num>
  <w:num w:numId="14" w16cid:durableId="1178957932">
    <w:abstractNumId w:val="21"/>
  </w:num>
  <w:num w:numId="15" w16cid:durableId="1557664031">
    <w:abstractNumId w:val="11"/>
  </w:num>
  <w:num w:numId="16" w16cid:durableId="1952854638">
    <w:abstractNumId w:val="2"/>
  </w:num>
  <w:num w:numId="17" w16cid:durableId="1857037975">
    <w:abstractNumId w:val="1"/>
  </w:num>
  <w:num w:numId="18" w16cid:durableId="915096502">
    <w:abstractNumId w:val="20"/>
  </w:num>
  <w:num w:numId="19" w16cid:durableId="361397687">
    <w:abstractNumId w:val="13"/>
  </w:num>
  <w:num w:numId="20" w16cid:durableId="404955698">
    <w:abstractNumId w:val="3"/>
  </w:num>
  <w:num w:numId="21" w16cid:durableId="688876936">
    <w:abstractNumId w:val="6"/>
  </w:num>
  <w:num w:numId="22" w16cid:durableId="895043502">
    <w:abstractNumId w:val="12"/>
  </w:num>
  <w:num w:numId="23" w16cid:durableId="1088845232">
    <w:abstractNumId w:val="9"/>
  </w:num>
  <w:num w:numId="24" w16cid:durableId="107362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xMLA0tjQ3tzSxtDBR0lEKTi0uzszPAykwrAUAJ7T1CCwAAAA="/>
  </w:docVars>
  <w:rsids>
    <w:rsidRoot w:val="00FA4443"/>
    <w:rsid w:val="0000778B"/>
    <w:rsid w:val="0001214B"/>
    <w:rsid w:val="00053C25"/>
    <w:rsid w:val="0005711A"/>
    <w:rsid w:val="000630F7"/>
    <w:rsid w:val="0006511D"/>
    <w:rsid w:val="00067A40"/>
    <w:rsid w:val="000708FE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430E"/>
    <w:rsid w:val="00126F3F"/>
    <w:rsid w:val="00131D8F"/>
    <w:rsid w:val="00135DEB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5687A"/>
    <w:rsid w:val="0026467D"/>
    <w:rsid w:val="0026518B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C7873"/>
    <w:rsid w:val="003D4B05"/>
    <w:rsid w:val="003D5E7C"/>
    <w:rsid w:val="003E50C6"/>
    <w:rsid w:val="003E7ACE"/>
    <w:rsid w:val="003F40E1"/>
    <w:rsid w:val="00403957"/>
    <w:rsid w:val="00403F6D"/>
    <w:rsid w:val="00421B21"/>
    <w:rsid w:val="00453CC8"/>
    <w:rsid w:val="004576C1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0FC7"/>
    <w:rsid w:val="0053470C"/>
    <w:rsid w:val="00547051"/>
    <w:rsid w:val="005512A4"/>
    <w:rsid w:val="00552B4B"/>
    <w:rsid w:val="005574D4"/>
    <w:rsid w:val="00572662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77D6B"/>
    <w:rsid w:val="00692CD0"/>
    <w:rsid w:val="006951B9"/>
    <w:rsid w:val="006E434B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65C3C"/>
    <w:rsid w:val="00767839"/>
    <w:rsid w:val="007948EB"/>
    <w:rsid w:val="007A7ACC"/>
    <w:rsid w:val="007C2234"/>
    <w:rsid w:val="007C5F65"/>
    <w:rsid w:val="007E094F"/>
    <w:rsid w:val="007E2BEE"/>
    <w:rsid w:val="007F1A80"/>
    <w:rsid w:val="007F6B71"/>
    <w:rsid w:val="00800531"/>
    <w:rsid w:val="00800915"/>
    <w:rsid w:val="00806159"/>
    <w:rsid w:val="00831339"/>
    <w:rsid w:val="0084370C"/>
    <w:rsid w:val="00844DAD"/>
    <w:rsid w:val="00851665"/>
    <w:rsid w:val="00852245"/>
    <w:rsid w:val="00853652"/>
    <w:rsid w:val="008555D9"/>
    <w:rsid w:val="0089264C"/>
    <w:rsid w:val="008977E2"/>
    <w:rsid w:val="008B0D95"/>
    <w:rsid w:val="008B57ED"/>
    <w:rsid w:val="008C3042"/>
    <w:rsid w:val="008C4032"/>
    <w:rsid w:val="008C7CEE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2CD8"/>
    <w:rsid w:val="00993110"/>
    <w:rsid w:val="009A4518"/>
    <w:rsid w:val="009B11E8"/>
    <w:rsid w:val="009C16F3"/>
    <w:rsid w:val="009C26B7"/>
    <w:rsid w:val="009C2AA5"/>
    <w:rsid w:val="009D6ECA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B6976"/>
    <w:rsid w:val="00AC7AE7"/>
    <w:rsid w:val="00AD5D9F"/>
    <w:rsid w:val="00AD6D8C"/>
    <w:rsid w:val="00AF0710"/>
    <w:rsid w:val="00AF2CDA"/>
    <w:rsid w:val="00B03860"/>
    <w:rsid w:val="00B142E0"/>
    <w:rsid w:val="00B21E39"/>
    <w:rsid w:val="00B33987"/>
    <w:rsid w:val="00B33D0A"/>
    <w:rsid w:val="00B526A6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6412"/>
    <w:rsid w:val="00C236F1"/>
    <w:rsid w:val="00C30F5D"/>
    <w:rsid w:val="00C45326"/>
    <w:rsid w:val="00C579B9"/>
    <w:rsid w:val="00C81454"/>
    <w:rsid w:val="00C97753"/>
    <w:rsid w:val="00CC60EE"/>
    <w:rsid w:val="00CD77EB"/>
    <w:rsid w:val="00CE530D"/>
    <w:rsid w:val="00CF1C67"/>
    <w:rsid w:val="00CF2095"/>
    <w:rsid w:val="00D00FF4"/>
    <w:rsid w:val="00D31A84"/>
    <w:rsid w:val="00D43273"/>
    <w:rsid w:val="00D50DD7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A25"/>
    <w:rsid w:val="00DA3DA1"/>
    <w:rsid w:val="00DA5C69"/>
    <w:rsid w:val="00DB0F5E"/>
    <w:rsid w:val="00DB6A82"/>
    <w:rsid w:val="00DC6F73"/>
    <w:rsid w:val="00DD522A"/>
    <w:rsid w:val="00DE1468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B4FDA"/>
    <w:rsid w:val="00EE7181"/>
    <w:rsid w:val="00EF71B4"/>
    <w:rsid w:val="00F01F86"/>
    <w:rsid w:val="00F17BE4"/>
    <w:rsid w:val="00F246AD"/>
    <w:rsid w:val="00F40275"/>
    <w:rsid w:val="00F425CB"/>
    <w:rsid w:val="00F46998"/>
    <w:rsid w:val="00F475FF"/>
    <w:rsid w:val="00F527E2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5381F"/>
  <w15:docId w15:val="{7CB055D0-0896-4EBC-8E7B-06CE3386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uk.org/officials/safeguarding/our-duty-of-care/" TargetMode="External"/><Relationship Id="rId13" Type="http://schemas.openxmlformats.org/officeDocument/2006/relationships/hyperlink" Target="https://pcuk.org/officials/rulebooks/" TargetMode="External"/><Relationship Id="rId18" Type="http://schemas.openxmlformats.org/officeDocument/2006/relationships/hyperlink" Target="https://pcuk.org/officials/safeguarding/events-and-camps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cuk.org/officials/health-and-safety/alcohol-and-drugs-policy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pcuk.org/officials/safeguarding/other-relevant-policies/" TargetMode="External"/><Relationship Id="rId17" Type="http://schemas.openxmlformats.org/officeDocument/2006/relationships/hyperlink" Target="https://pcuk.org/coaches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cuk.org/officials/safeguarding/safer-recruitment/" TargetMode="External"/><Relationship Id="rId20" Type="http://schemas.openxmlformats.org/officeDocument/2006/relationships/hyperlink" Target="https://pcuk.org/officials/rulebook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cuk.org/officials/safeguarding/events-and-camps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pcuk.org/officials/safeguarding/our-duty-of-care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cuk.org/coaches/" TargetMode="External"/><Relationship Id="rId19" Type="http://schemas.openxmlformats.org/officeDocument/2006/relationships/hyperlink" Target="https://pcuk.org/officials/safeguarding/other-relevant-polic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cuk.org/officials/safeguarding/safer-recruitment/" TargetMode="External"/><Relationship Id="rId14" Type="http://schemas.openxmlformats.org/officeDocument/2006/relationships/hyperlink" Target="https://pcuk.org/officials/health-and-safety/alcohol-and-drugs-policy/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1423</TotalTime>
  <Pages>8</Pages>
  <Words>2667</Words>
  <Characters>13837</Characters>
  <Application>Microsoft Office Word</Application>
  <DocSecurity>0</DocSecurity>
  <Lines>683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Claire Ing</cp:lastModifiedBy>
  <cp:revision>6</cp:revision>
  <cp:lastPrinted>2026-02-18T10:02:00Z</cp:lastPrinted>
  <dcterms:created xsi:type="dcterms:W3CDTF">2026-02-12T11:24:00Z</dcterms:created>
  <dcterms:modified xsi:type="dcterms:W3CDTF">2026-02-19T10:16:00Z</dcterms:modified>
</cp:coreProperties>
</file>