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</w:t>
            </w:r>
            <w:proofErr w:type="spellEnd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4D7B88C8" w:rsidR="005239F7" w:rsidRPr="00602AB5" w:rsidRDefault="00EA6A1A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Activities &amp; Rallies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69241B72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69D22CFA" w:rsidR="005239F7" w:rsidRPr="00602AB5" w:rsidRDefault="008B090E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Vine Pony Club - 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4439FFC7" w:rsidR="005239F7" w:rsidRPr="00602AB5" w:rsidRDefault="00982C66" w:rsidP="00324F5E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SU </w:t>
            </w:r>
            <w:r w:rsidR="00324F5E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31720 75609</w:t>
            </w: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72D0EA0A" w:rsidR="005239F7" w:rsidRPr="00602AB5" w:rsidRDefault="00324F5E" w:rsidP="00982C6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Dixons Farm,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Lambourn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Woodlands RG17 7SE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0E1DA28B" w:rsidR="005239F7" w:rsidRPr="00602AB5" w:rsidRDefault="00324F5E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TWEEZERS. BUMPING. TASK</w:t>
            </w: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</w:t>
            </w:r>
            <w:proofErr w:type="gramStart"/>
            <w:r w:rsidRPr="00053C25">
              <w:rPr>
                <w:rFonts w:ascii="Arial" w:hAnsi="Arial" w:cs="Arial"/>
                <w:b/>
                <w:bCs w:val="0"/>
                <w:sz w:val="24"/>
              </w:rPr>
              <w:t>already</w:t>
            </w:r>
            <w:proofErr w:type="gramEnd"/>
            <w:r w:rsidRPr="00053C25">
              <w:rPr>
                <w:rFonts w:ascii="Arial" w:hAnsi="Arial" w:cs="Arial"/>
                <w:b/>
                <w:bCs w:val="0"/>
                <w:sz w:val="24"/>
              </w:rPr>
              <w:t xml:space="preserve">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  <w:bookmarkStart w:id="0" w:name="_GoBack"/>
        <w:bookmarkEnd w:id="0"/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409" w:type="dxa"/>
            <w:shd w:val="clear" w:color="auto" w:fill="auto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022E446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7F21E39B" w14:textId="66FE9354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</w:tc>
        <w:tc>
          <w:tcPr>
            <w:tcW w:w="2409" w:type="dxa"/>
            <w:shd w:val="clear" w:color="auto" w:fill="auto"/>
          </w:tcPr>
          <w:p w14:paraId="5225B99A" w14:textId="4F66E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4E325F" w14:textId="3AF8665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EEF2FCB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712B945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B588DA" w14:textId="667B2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  <w:shd w:val="clear" w:color="auto" w:fill="auto"/>
          </w:tcPr>
          <w:p w14:paraId="514FF6B3" w14:textId="1ED3C9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officials, spectators, the general public and horses may be injured due to a tripping hazard of trailing wires or flexible hose and pipe.</w:t>
            </w:r>
          </w:p>
        </w:tc>
        <w:tc>
          <w:tcPr>
            <w:tcW w:w="5529" w:type="dxa"/>
            <w:shd w:val="clear" w:color="auto" w:fill="auto"/>
          </w:tcPr>
          <w:p w14:paraId="3DDCF31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03B81343" w14:textId="6065CA4F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Cables/ pipes must be run away from main pedestrian area and be in a high visibility colour to enable them to be highly visible.</w:t>
            </w:r>
          </w:p>
        </w:tc>
        <w:tc>
          <w:tcPr>
            <w:tcW w:w="2409" w:type="dxa"/>
            <w:shd w:val="clear" w:color="auto" w:fill="auto"/>
          </w:tcPr>
          <w:p w14:paraId="47C7A9D6" w14:textId="3C0F318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51CB4EEF" w14:textId="2DED14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7F9FF8A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Included but not limited to ridden activity, officials checks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A298B99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 the safety lines while Activity is </w:t>
            </w:r>
            <w:proofErr w:type="spellStart"/>
            <w:r w:rsidRPr="00BB1E20">
              <w:rPr>
                <w:rFonts w:ascii="Arial" w:hAnsi="Arial" w:cs="Arial"/>
                <w:szCs w:val="20"/>
              </w:rPr>
              <w:t>ongoing</w:t>
            </w:r>
            <w:proofErr w:type="spellEnd"/>
            <w:r w:rsidRPr="00BB1E20">
              <w:rPr>
                <w:rFonts w:ascii="Arial" w:hAnsi="Arial" w:cs="Arial"/>
                <w:szCs w:val="20"/>
              </w:rPr>
              <w:t xml:space="preserve">. </w:t>
            </w:r>
          </w:p>
          <w:p w14:paraId="36DD4F0A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32E000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10110062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2F5B647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0645E" w14:textId="602946B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arena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and equipment are changed and altered based on activities and rider abilities by the competent instructor.</w:t>
            </w:r>
          </w:p>
          <w:p w14:paraId="7F64D33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6142411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2F1C75A3" w14:textId="3E72A976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44579D9F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65E04C35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26CD80D3" w14:textId="541CB12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Horses will be penned appropriately.</w:t>
            </w:r>
          </w:p>
          <w:p w14:paraId="6CAA250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6918CBE2" w14:textId="42F7DEA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752888C" w14:textId="3A25C28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Specific </w:t>
            </w:r>
            <w:proofErr w:type="spellStart"/>
            <w:r w:rsidRPr="003E7904">
              <w:rPr>
                <w:rFonts w:ascii="Arial" w:hAnsi="Arial" w:cs="Arial"/>
                <w:snapToGrid w:val="0"/>
                <w:szCs w:val="20"/>
              </w:rPr>
              <w:t>polocrosse</w:t>
            </w:r>
            <w:proofErr w:type="spell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instruction/ supervision must be given the case of novice riders.</w:t>
            </w:r>
          </w:p>
          <w:p w14:paraId="37344B6B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tournament/ session.</w:t>
            </w:r>
          </w:p>
          <w:p w14:paraId="6C3E06A9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64FF1051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3E6EC97A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3B3412A1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BB8500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1BD380E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09A9BA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70ECD9A" w14:textId="2BB51F9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  <w:shd w:val="clear" w:color="auto" w:fill="auto"/>
          </w:tcPr>
          <w:p w14:paraId="3DF26FED" w14:textId="5E8A69B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5529" w:type="dxa"/>
            <w:shd w:val="clear" w:color="auto" w:fill="auto"/>
          </w:tcPr>
          <w:p w14:paraId="7F06FE6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A5A9C9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Machinery must only be operated by Competent operators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18BCAEEB" w14:textId="113651B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23F7E44" w14:textId="6E99C5D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DBBAC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Official, judges or emergency vehicles</w:t>
            </w:r>
          </w:p>
          <w:p w14:paraId="4F0B86D8" w14:textId="330149C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t>in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62F3A49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358A1E7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3CA7F82F" w14:textId="0EBEE7E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area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7016F8A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8E5706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Mobile phone signal or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land line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71715E8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general public and horses can become injured by contact with, fencing, stakes and roping by getting too close to them or tripping over them. 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4B926C5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05CB114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4B526A1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167D9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2E89CF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BCCDAA" w14:textId="33BDE30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Impact injury due to contact with cable used for support of overhead power line posts.</w:t>
            </w:r>
          </w:p>
        </w:tc>
        <w:tc>
          <w:tcPr>
            <w:tcW w:w="2409" w:type="dxa"/>
            <w:shd w:val="clear" w:color="auto" w:fill="auto"/>
          </w:tcPr>
          <w:p w14:paraId="392AE0AE" w14:textId="16BC67F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5529" w:type="dxa"/>
            <w:shd w:val="clear" w:color="auto" w:fill="auto"/>
          </w:tcPr>
          <w:p w14:paraId="54EDBE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3CFA38AC" w14:textId="3FA3EFCD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2409" w:type="dxa"/>
            <w:shd w:val="clear" w:color="auto" w:fill="auto"/>
          </w:tcPr>
          <w:p w14:paraId="665CE092" w14:textId="0F334FF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142022D3" w14:textId="3E8F449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2FE4ADB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83D18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30AAA1" w14:textId="194745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Members of the public using footpath route being injured by horses.</w:t>
            </w:r>
          </w:p>
        </w:tc>
        <w:tc>
          <w:tcPr>
            <w:tcW w:w="2409" w:type="dxa"/>
            <w:shd w:val="clear" w:color="auto" w:fill="auto"/>
          </w:tcPr>
          <w:p w14:paraId="180ED26F" w14:textId="5E4F6C5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may come into contact with horses due to close proximity of public footpath across event area.</w:t>
            </w:r>
          </w:p>
        </w:tc>
        <w:tc>
          <w:tcPr>
            <w:tcW w:w="5529" w:type="dxa"/>
            <w:shd w:val="clear" w:color="auto" w:fill="auto"/>
          </w:tcPr>
          <w:p w14:paraId="27FD70D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Footpath roped off to provide physical separation barrier between pedestrians and horses.</w:t>
            </w:r>
          </w:p>
          <w:p w14:paraId="40DF03B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469F010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5CF7A9E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0BABAE0A" w14:textId="243D275C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Safe route shown on site layout plan.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14:paraId="54407492" w14:textId="591BA93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</w:tc>
        <w:tc>
          <w:tcPr>
            <w:tcW w:w="2127" w:type="dxa"/>
            <w:shd w:val="clear" w:color="auto" w:fill="auto"/>
          </w:tcPr>
          <w:p w14:paraId="47C4F50F" w14:textId="1538B1E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9FA0921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14D2D6B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9" w:type="dxa"/>
            <w:shd w:val="clear" w:color="auto" w:fill="auto"/>
          </w:tcPr>
          <w:p w14:paraId="7785101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46C8014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01E4D07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7B26578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1B0BEF7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 event may be impacted, guidance on what to do in these circumstances given in briefing </w:t>
            </w:r>
          </w:p>
          <w:p w14:paraId="0932E5E6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health,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parent/ guardian can ensure water available. </w:t>
            </w:r>
          </w:p>
          <w:p w14:paraId="00AA5F2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776E8EB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Penning will be separate to limit contact between equines </w:t>
            </w:r>
          </w:p>
          <w:p w14:paraId="37D25F35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1C9B33F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A vet will be available during hours of the event to support with medical needs</w:t>
            </w:r>
          </w:p>
          <w:p w14:paraId="09248D87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5A5639E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A8E5022" w14:textId="38F72B4E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and excursions are carried out in line with </w:t>
            </w:r>
            <w:hyperlink r:id="rId12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 xml:space="preserve">Health and Safety </w:t>
              </w:r>
              <w:proofErr w:type="gramStart"/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Rule book</w:t>
              </w:r>
              <w:proofErr w:type="gramEnd"/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403A99" w:rsidRPr="00B6503A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0A65F07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in attendance, contact information is shared with attendees.</w:t>
            </w:r>
          </w:p>
          <w:p w14:paraId="53AC5EE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7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r w:rsidR="00DA105F" w:rsidRPr="003E7904">
              <w:rPr>
                <w:b w:val="0"/>
                <w:bCs/>
                <w:sz w:val="20"/>
                <w:szCs w:val="20"/>
              </w:rPr>
              <w:t>in line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2A8F" w14:textId="77777777" w:rsidR="00E70DCA" w:rsidRDefault="00E70DCA">
      <w:r>
        <w:separator/>
      </w:r>
    </w:p>
  </w:endnote>
  <w:endnote w:type="continuationSeparator" w:id="0">
    <w:p w14:paraId="12F4904E" w14:textId="77777777" w:rsidR="00E70DCA" w:rsidRDefault="00E7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9EC9" w14:textId="77777777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2C66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2C66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324F5E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324F5E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C5E2" w14:textId="77777777" w:rsidR="00E70DCA" w:rsidRDefault="00E70DCA">
      <w:r>
        <w:separator/>
      </w:r>
    </w:p>
  </w:footnote>
  <w:footnote w:type="continuationSeparator" w:id="0">
    <w:p w14:paraId="587E43B6" w14:textId="77777777" w:rsidR="00E70DCA" w:rsidRDefault="00E70D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4F5E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90E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66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1</TotalTime>
  <Pages>7</Pages>
  <Words>2449</Words>
  <Characters>13961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2</cp:revision>
  <cp:lastPrinted>2006-10-26T17:35:00Z</cp:lastPrinted>
  <dcterms:created xsi:type="dcterms:W3CDTF">2023-10-24T10:01:00Z</dcterms:created>
  <dcterms:modified xsi:type="dcterms:W3CDTF">2023-10-24T10:01:00Z</dcterms:modified>
</cp:coreProperties>
</file>