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9CE6F" w14:textId="2CE1505A" w:rsidR="00704671" w:rsidRPr="00FD4068" w:rsidRDefault="00704671" w:rsidP="00BD0E97">
      <w:pPr>
        <w:ind w:right="-188"/>
        <w:rPr>
          <w:rFonts w:ascii="Century Gothic" w:hAnsi="Century Gothic"/>
          <w:color w:val="002060"/>
          <w:sz w:val="40"/>
          <w:szCs w:val="40"/>
        </w:rPr>
      </w:pPr>
      <w:r w:rsidRPr="00C6215D">
        <w:rPr>
          <w:rFonts w:ascii="Century Gothic" w:hAnsi="Century Gothic"/>
          <w:noProof/>
          <w:highlight w:val="black"/>
        </w:rPr>
        <w:drawing>
          <wp:anchor distT="0" distB="0" distL="114300" distR="114300" simplePos="0" relativeHeight="251658240" behindDoc="1" locked="0" layoutInCell="1" allowOverlap="1" wp14:anchorId="3AA80787" wp14:editId="3AC0939A">
            <wp:simplePos x="0" y="0"/>
            <wp:positionH relativeFrom="margin">
              <wp:posOffset>-449580</wp:posOffset>
            </wp:positionH>
            <wp:positionV relativeFrom="paragraph">
              <wp:posOffset>75565</wp:posOffset>
            </wp:positionV>
            <wp:extent cx="2341880" cy="899160"/>
            <wp:effectExtent l="0" t="0" r="1270" b="0"/>
            <wp:wrapTight wrapText="bothSides">
              <wp:wrapPolygon edited="0">
                <wp:start x="0" y="0"/>
                <wp:lineTo x="0" y="21051"/>
                <wp:lineTo x="21436" y="21051"/>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1880" cy="89916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3366"/>
          <w:sz w:val="72"/>
          <w:szCs w:val="72"/>
        </w:rPr>
        <w:t xml:space="preserve"> </w:t>
      </w:r>
      <w:r w:rsidR="00BD0E97">
        <w:rPr>
          <w:rFonts w:ascii="Century Gothic" w:hAnsi="Century Gothic"/>
          <w:b/>
          <w:bCs/>
          <w:color w:val="003366"/>
          <w:sz w:val="72"/>
          <w:szCs w:val="72"/>
        </w:rPr>
        <w:t xml:space="preserve"> </w:t>
      </w:r>
      <w:r w:rsidR="00FD4068">
        <w:rPr>
          <w:rFonts w:ascii="Century Gothic" w:hAnsi="Century Gothic"/>
          <w:b/>
          <w:bCs/>
          <w:color w:val="003366"/>
          <w:sz w:val="72"/>
          <w:szCs w:val="72"/>
        </w:rPr>
        <w:t xml:space="preserve">  </w:t>
      </w:r>
      <w:r w:rsidRPr="00FD4068">
        <w:rPr>
          <w:rFonts w:ascii="Century Gothic" w:hAnsi="Century Gothic"/>
          <w:color w:val="002060"/>
          <w:sz w:val="40"/>
          <w:szCs w:val="40"/>
        </w:rPr>
        <w:t xml:space="preserve">THE CHESHIRE HUNT SOUTH </w:t>
      </w:r>
      <w:r w:rsidR="00BD0E97" w:rsidRPr="00FD4068">
        <w:rPr>
          <w:rFonts w:ascii="Century Gothic" w:hAnsi="Century Gothic"/>
          <w:color w:val="002060"/>
          <w:sz w:val="40"/>
          <w:szCs w:val="40"/>
        </w:rPr>
        <w:t xml:space="preserve">                   </w:t>
      </w:r>
      <w:r w:rsidR="00BD0E97" w:rsidRPr="00FD4068">
        <w:rPr>
          <w:rFonts w:ascii="Century Gothic" w:hAnsi="Century Gothic"/>
          <w:color w:val="002060"/>
          <w:sz w:val="40"/>
          <w:szCs w:val="40"/>
        </w:rPr>
        <w:br/>
        <w:t xml:space="preserve">   </w:t>
      </w:r>
      <w:r w:rsidR="00FD4068">
        <w:rPr>
          <w:rFonts w:ascii="Century Gothic" w:hAnsi="Century Gothic"/>
          <w:color w:val="002060"/>
          <w:sz w:val="40"/>
          <w:szCs w:val="40"/>
        </w:rPr>
        <w:t xml:space="preserve">    </w:t>
      </w:r>
      <w:r w:rsidRPr="00FD4068">
        <w:rPr>
          <w:rFonts w:ascii="Century Gothic" w:hAnsi="Century Gothic"/>
          <w:color w:val="002060"/>
          <w:sz w:val="40"/>
          <w:szCs w:val="40"/>
        </w:rPr>
        <w:t>&amp; WAEN-Y-LLYN</w:t>
      </w:r>
      <w:r w:rsidR="00BD0E97" w:rsidRPr="00FD4068">
        <w:rPr>
          <w:rFonts w:ascii="Century Gothic" w:hAnsi="Century Gothic"/>
          <w:color w:val="002060"/>
          <w:sz w:val="40"/>
          <w:szCs w:val="40"/>
        </w:rPr>
        <w:t xml:space="preserve"> </w:t>
      </w:r>
      <w:r w:rsidRPr="00FD4068">
        <w:rPr>
          <w:rFonts w:ascii="Century Gothic" w:hAnsi="Century Gothic"/>
          <w:color w:val="002060"/>
          <w:sz w:val="40"/>
          <w:szCs w:val="40"/>
        </w:rPr>
        <w:t xml:space="preserve">BRANCHES  </w:t>
      </w:r>
      <w:r w:rsidR="00BD0E97" w:rsidRPr="00FD4068">
        <w:rPr>
          <w:rFonts w:ascii="Century Gothic" w:hAnsi="Century Gothic"/>
          <w:color w:val="002060"/>
          <w:sz w:val="40"/>
          <w:szCs w:val="40"/>
        </w:rPr>
        <w:t xml:space="preserve">   </w:t>
      </w:r>
      <w:r w:rsidR="00BD0E97" w:rsidRPr="00FD4068">
        <w:rPr>
          <w:rFonts w:ascii="Century Gothic" w:hAnsi="Century Gothic"/>
          <w:color w:val="002060"/>
          <w:sz w:val="40"/>
          <w:szCs w:val="40"/>
        </w:rPr>
        <w:br/>
        <w:t xml:space="preserve">         </w:t>
      </w:r>
      <w:r w:rsidR="00FD4068">
        <w:rPr>
          <w:rFonts w:ascii="Century Gothic" w:hAnsi="Century Gothic"/>
          <w:color w:val="002060"/>
          <w:sz w:val="40"/>
          <w:szCs w:val="40"/>
        </w:rPr>
        <w:t xml:space="preserve">     </w:t>
      </w:r>
      <w:r w:rsidRPr="00FD4068">
        <w:rPr>
          <w:rFonts w:ascii="Century Gothic" w:hAnsi="Century Gothic"/>
          <w:color w:val="002060"/>
          <w:sz w:val="40"/>
          <w:szCs w:val="40"/>
        </w:rPr>
        <w:t>OF THE PONY CLUB</w:t>
      </w:r>
    </w:p>
    <w:p w14:paraId="35F5F6CB" w14:textId="5411FA0B" w:rsidR="00887E3F" w:rsidRPr="00FD4068" w:rsidRDefault="00887E3F" w:rsidP="00887E3F">
      <w:pPr>
        <w:rPr>
          <w:rFonts w:ascii="Century Gothic" w:hAnsi="Century Gothic"/>
          <w:sz w:val="2"/>
          <w:szCs w:val="2"/>
        </w:rPr>
      </w:pPr>
    </w:p>
    <w:p w14:paraId="50B2629E" w14:textId="77777777" w:rsidR="00FD4068" w:rsidRPr="00B71F77" w:rsidRDefault="00FD4068" w:rsidP="00887E3F">
      <w:pPr>
        <w:rPr>
          <w:rFonts w:ascii="Century Gothic" w:hAnsi="Century Gothic"/>
          <w:sz w:val="10"/>
          <w:szCs w:val="10"/>
        </w:rPr>
      </w:pPr>
    </w:p>
    <w:p w14:paraId="2B7AC3AF" w14:textId="7F69CE1D" w:rsidR="00435E35" w:rsidRDefault="00F34A31" w:rsidP="00B71F77">
      <w:pPr>
        <w:spacing w:after="0" w:line="360" w:lineRule="auto"/>
        <w:jc w:val="center"/>
        <w:rPr>
          <w:rFonts w:ascii="Century Gothic" w:hAnsi="Century Gothic"/>
          <w:color w:val="000000" w:themeColor="text1"/>
          <w:sz w:val="40"/>
          <w:szCs w:val="40"/>
        </w:rPr>
      </w:pPr>
      <w:r>
        <w:rPr>
          <w:rFonts w:ascii="Century Gothic" w:hAnsi="Century Gothic"/>
          <w:color w:val="000000" w:themeColor="text1"/>
          <w:sz w:val="40"/>
          <w:szCs w:val="40"/>
        </w:rPr>
        <w:t xml:space="preserve">AREA 5 </w:t>
      </w:r>
      <w:r w:rsidR="00887E3F" w:rsidRPr="000945E7">
        <w:rPr>
          <w:rFonts w:ascii="Century Gothic" w:hAnsi="Century Gothic"/>
          <w:color w:val="000000" w:themeColor="text1"/>
          <w:sz w:val="40"/>
          <w:szCs w:val="40"/>
        </w:rPr>
        <w:t>TEAM</w:t>
      </w:r>
      <w:r w:rsidR="00704671" w:rsidRPr="000945E7">
        <w:rPr>
          <w:rFonts w:ascii="Century Gothic" w:hAnsi="Century Gothic"/>
          <w:color w:val="000000" w:themeColor="text1"/>
          <w:sz w:val="40"/>
          <w:szCs w:val="40"/>
        </w:rPr>
        <w:t xml:space="preserve"> AND</w:t>
      </w:r>
      <w:r w:rsidR="00887E3F" w:rsidRPr="000945E7">
        <w:rPr>
          <w:rFonts w:ascii="Century Gothic" w:hAnsi="Century Gothic"/>
          <w:color w:val="000000" w:themeColor="text1"/>
          <w:sz w:val="40"/>
          <w:szCs w:val="40"/>
        </w:rPr>
        <w:t xml:space="preserve"> INDIVIDUAL QUALIFIERS </w:t>
      </w:r>
      <w:r w:rsidR="00704671" w:rsidRPr="000945E7">
        <w:rPr>
          <w:rFonts w:ascii="Century Gothic" w:hAnsi="Century Gothic"/>
          <w:color w:val="000000" w:themeColor="text1"/>
          <w:sz w:val="40"/>
          <w:szCs w:val="40"/>
        </w:rPr>
        <w:t>FOR</w:t>
      </w:r>
      <w:r w:rsidR="00887E3F" w:rsidRPr="000945E7">
        <w:rPr>
          <w:rFonts w:ascii="Century Gothic" w:hAnsi="Century Gothic"/>
          <w:color w:val="000000" w:themeColor="text1"/>
          <w:sz w:val="40"/>
          <w:szCs w:val="40"/>
        </w:rPr>
        <w:t xml:space="preserve"> THE PONY CLUB</w:t>
      </w:r>
      <w:r w:rsidR="00704671" w:rsidRPr="000945E7">
        <w:rPr>
          <w:rFonts w:ascii="Century Gothic" w:hAnsi="Century Gothic"/>
          <w:color w:val="000000" w:themeColor="text1"/>
          <w:sz w:val="40"/>
          <w:szCs w:val="40"/>
        </w:rPr>
        <w:t xml:space="preserve"> </w:t>
      </w:r>
      <w:r w:rsidR="0080446D" w:rsidRPr="000945E7">
        <w:rPr>
          <w:rFonts w:ascii="Century Gothic" w:hAnsi="Century Gothic"/>
          <w:color w:val="000000" w:themeColor="text1"/>
          <w:sz w:val="40"/>
          <w:szCs w:val="40"/>
        </w:rPr>
        <w:t>NOVICE</w:t>
      </w:r>
      <w:r w:rsidR="009B7D2E" w:rsidRPr="000945E7">
        <w:rPr>
          <w:rFonts w:ascii="Century Gothic" w:hAnsi="Century Gothic"/>
          <w:color w:val="000000" w:themeColor="text1"/>
          <w:sz w:val="40"/>
          <w:szCs w:val="40"/>
        </w:rPr>
        <w:t>,</w:t>
      </w:r>
      <w:r w:rsidR="00704671" w:rsidRPr="000945E7">
        <w:rPr>
          <w:rFonts w:ascii="Century Gothic" w:hAnsi="Century Gothic"/>
          <w:color w:val="000000" w:themeColor="text1"/>
          <w:sz w:val="40"/>
          <w:szCs w:val="40"/>
        </w:rPr>
        <w:t xml:space="preserve"> </w:t>
      </w:r>
      <w:r w:rsidR="0080446D" w:rsidRPr="000945E7">
        <w:rPr>
          <w:rFonts w:ascii="Century Gothic" w:hAnsi="Century Gothic"/>
          <w:color w:val="000000" w:themeColor="text1"/>
          <w:sz w:val="40"/>
          <w:szCs w:val="40"/>
        </w:rPr>
        <w:t>INTERMEDIATE</w:t>
      </w:r>
      <w:r w:rsidR="00C6215D" w:rsidRPr="000945E7">
        <w:rPr>
          <w:rFonts w:ascii="Century Gothic" w:hAnsi="Century Gothic"/>
          <w:color w:val="000000" w:themeColor="text1"/>
          <w:sz w:val="40"/>
          <w:szCs w:val="40"/>
        </w:rPr>
        <w:t>,</w:t>
      </w:r>
      <w:r w:rsidR="0051541C" w:rsidRPr="000945E7">
        <w:rPr>
          <w:rFonts w:ascii="Century Gothic" w:hAnsi="Century Gothic"/>
          <w:color w:val="000000" w:themeColor="text1"/>
          <w:sz w:val="40"/>
          <w:szCs w:val="40"/>
        </w:rPr>
        <w:t xml:space="preserve"> </w:t>
      </w:r>
      <w:r w:rsidR="0080446D" w:rsidRPr="000945E7">
        <w:rPr>
          <w:rFonts w:ascii="Century Gothic" w:hAnsi="Century Gothic"/>
          <w:color w:val="000000" w:themeColor="text1"/>
          <w:sz w:val="40"/>
          <w:szCs w:val="40"/>
        </w:rPr>
        <w:t xml:space="preserve">OPEN </w:t>
      </w:r>
      <w:r w:rsidR="00887E3F" w:rsidRPr="000945E7">
        <w:rPr>
          <w:rFonts w:ascii="Century Gothic" w:hAnsi="Century Gothic"/>
          <w:color w:val="000000" w:themeColor="text1"/>
          <w:sz w:val="40"/>
          <w:szCs w:val="40"/>
        </w:rPr>
        <w:t>AND REGIONAL</w:t>
      </w:r>
      <w:r w:rsidR="00887E3F" w:rsidRPr="000945E7">
        <w:rPr>
          <w:rFonts w:ascii="Century Gothic" w:hAnsi="Century Gothic"/>
          <w:b/>
          <w:bCs/>
          <w:color w:val="000000" w:themeColor="text1"/>
          <w:sz w:val="40"/>
          <w:szCs w:val="40"/>
        </w:rPr>
        <w:t xml:space="preserve"> </w:t>
      </w:r>
      <w:r w:rsidR="00F73752" w:rsidRPr="000945E7">
        <w:rPr>
          <w:rFonts w:ascii="Century Gothic" w:hAnsi="Century Gothic"/>
          <w:color w:val="000000" w:themeColor="text1"/>
          <w:sz w:val="40"/>
          <w:szCs w:val="40"/>
        </w:rPr>
        <w:t>SHOW</w:t>
      </w:r>
      <w:r w:rsidR="00704671" w:rsidRPr="000945E7">
        <w:rPr>
          <w:rFonts w:ascii="Century Gothic" w:hAnsi="Century Gothic"/>
          <w:color w:val="000000" w:themeColor="text1"/>
          <w:sz w:val="40"/>
          <w:szCs w:val="40"/>
        </w:rPr>
        <w:t xml:space="preserve"> </w:t>
      </w:r>
      <w:r w:rsidR="00F73752" w:rsidRPr="000945E7">
        <w:rPr>
          <w:rFonts w:ascii="Century Gothic" w:hAnsi="Century Gothic"/>
          <w:color w:val="000000" w:themeColor="text1"/>
          <w:sz w:val="40"/>
          <w:szCs w:val="40"/>
        </w:rPr>
        <w:t xml:space="preserve">JUMPING </w:t>
      </w:r>
      <w:r w:rsidR="00887E3F" w:rsidRPr="000945E7">
        <w:rPr>
          <w:rFonts w:ascii="Century Gothic" w:hAnsi="Century Gothic"/>
          <w:color w:val="000000" w:themeColor="text1"/>
          <w:sz w:val="40"/>
          <w:szCs w:val="40"/>
        </w:rPr>
        <w:t xml:space="preserve">CHAMPIONSHIPS </w:t>
      </w:r>
      <w:r w:rsidR="00704671" w:rsidRPr="000945E7">
        <w:rPr>
          <w:rFonts w:ascii="Century Gothic" w:hAnsi="Century Gothic"/>
          <w:color w:val="000000" w:themeColor="text1"/>
          <w:sz w:val="40"/>
          <w:szCs w:val="40"/>
        </w:rPr>
        <w:t xml:space="preserve"> </w:t>
      </w:r>
      <w:r w:rsidR="00887E3F" w:rsidRPr="00435E35">
        <w:rPr>
          <w:rFonts w:ascii="Century Gothic" w:hAnsi="Century Gothic"/>
          <w:color w:val="000000" w:themeColor="text1"/>
          <w:sz w:val="40"/>
          <w:szCs w:val="40"/>
        </w:rPr>
        <w:t>2</w:t>
      </w:r>
      <w:r w:rsidR="0080446D" w:rsidRPr="00435E35">
        <w:rPr>
          <w:rFonts w:ascii="Century Gothic" w:hAnsi="Century Gothic"/>
          <w:color w:val="000000" w:themeColor="text1"/>
          <w:sz w:val="40"/>
          <w:szCs w:val="40"/>
        </w:rPr>
        <w:t>02</w:t>
      </w:r>
      <w:r w:rsidR="00B16589">
        <w:rPr>
          <w:rFonts w:ascii="Century Gothic" w:hAnsi="Century Gothic"/>
          <w:color w:val="000000" w:themeColor="text1"/>
          <w:sz w:val="40"/>
          <w:szCs w:val="40"/>
        </w:rPr>
        <w:t>4</w:t>
      </w:r>
      <w:r w:rsidR="00435E35" w:rsidRPr="00435E35">
        <w:rPr>
          <w:rFonts w:ascii="Century Gothic" w:hAnsi="Century Gothic"/>
          <w:color w:val="000000" w:themeColor="text1"/>
          <w:sz w:val="40"/>
          <w:szCs w:val="40"/>
        </w:rPr>
        <w:t xml:space="preserve"> </w:t>
      </w:r>
    </w:p>
    <w:p w14:paraId="5DA5A925" w14:textId="22089175" w:rsidR="00F72F30" w:rsidRDefault="002A60EC" w:rsidP="00F72F30">
      <w:pPr>
        <w:spacing w:after="0" w:line="360" w:lineRule="auto"/>
        <w:jc w:val="center"/>
        <w:rPr>
          <w:rFonts w:ascii="Century Gothic" w:hAnsi="Century Gothic"/>
          <w:color w:val="000000" w:themeColor="text1"/>
          <w:sz w:val="40"/>
          <w:szCs w:val="40"/>
        </w:rPr>
      </w:pPr>
      <w:r w:rsidRPr="002A60EC">
        <w:rPr>
          <w:rFonts w:ascii="Century Gothic" w:hAnsi="Century Gothic"/>
          <w:color w:val="000000" w:themeColor="text1"/>
          <w:sz w:val="40"/>
          <w:szCs w:val="40"/>
        </w:rPr>
        <w:t xml:space="preserve">To be held at </w:t>
      </w:r>
      <w:r w:rsidR="001B76F5">
        <w:rPr>
          <w:rFonts w:ascii="Century Gothic" w:hAnsi="Century Gothic"/>
          <w:color w:val="000000" w:themeColor="text1"/>
          <w:sz w:val="40"/>
          <w:szCs w:val="40"/>
        </w:rPr>
        <w:t xml:space="preserve">Higher Farm </w:t>
      </w:r>
    </w:p>
    <w:p w14:paraId="2A868C90" w14:textId="4FAD1B6A" w:rsidR="00887E3F" w:rsidRDefault="001B76F5" w:rsidP="00F72F30">
      <w:pPr>
        <w:spacing w:after="0" w:line="360" w:lineRule="auto"/>
        <w:jc w:val="center"/>
        <w:rPr>
          <w:rFonts w:ascii="Century Gothic" w:hAnsi="Century Gothic"/>
          <w:color w:val="000000" w:themeColor="text1"/>
          <w:sz w:val="40"/>
          <w:szCs w:val="40"/>
        </w:rPr>
      </w:pPr>
      <w:r>
        <w:rPr>
          <w:rFonts w:ascii="Century Gothic" w:hAnsi="Century Gothic"/>
          <w:color w:val="000000" w:themeColor="text1"/>
          <w:sz w:val="40"/>
          <w:szCs w:val="40"/>
        </w:rPr>
        <w:t>Byley Lane, Byley, Middlewich CW10 9LN</w:t>
      </w:r>
    </w:p>
    <w:p w14:paraId="0BD303D7" w14:textId="77777777" w:rsidR="00435E35" w:rsidRPr="00435E35" w:rsidRDefault="00435E35" w:rsidP="00F72F30">
      <w:pPr>
        <w:spacing w:after="0" w:line="360" w:lineRule="auto"/>
        <w:jc w:val="center"/>
        <w:rPr>
          <w:rFonts w:ascii="Century Gothic" w:hAnsi="Century Gothic"/>
          <w:color w:val="000000" w:themeColor="text1"/>
          <w:sz w:val="24"/>
          <w:szCs w:val="24"/>
        </w:rPr>
      </w:pPr>
    </w:p>
    <w:p w14:paraId="7D69B93B" w14:textId="79856DBF" w:rsidR="00887E3F" w:rsidRPr="000945E7" w:rsidRDefault="003B3BF1" w:rsidP="00887E3F">
      <w:pPr>
        <w:rPr>
          <w:rFonts w:ascii="Century Gothic" w:hAnsi="Century Gothic"/>
          <w:sz w:val="28"/>
          <w:szCs w:val="28"/>
        </w:rPr>
      </w:pPr>
      <w:r w:rsidRPr="000945E7">
        <w:rPr>
          <w:rFonts w:ascii="Century Gothic" w:hAnsi="Century Gothic"/>
          <w:b/>
          <w:bCs/>
          <w:sz w:val="28"/>
          <w:szCs w:val="28"/>
        </w:rPr>
        <w:t>Date of event:</w:t>
      </w:r>
      <w:r w:rsidR="00C6215D" w:rsidRPr="000945E7">
        <w:rPr>
          <w:rFonts w:ascii="Century Gothic" w:hAnsi="Century Gothic"/>
          <w:b/>
          <w:bCs/>
          <w:sz w:val="28"/>
          <w:szCs w:val="28"/>
        </w:rPr>
        <w:t xml:space="preserve"> </w:t>
      </w:r>
      <w:r w:rsidR="000945E7" w:rsidRPr="000945E7">
        <w:rPr>
          <w:rFonts w:ascii="Century Gothic" w:hAnsi="Century Gothic"/>
          <w:sz w:val="28"/>
          <w:szCs w:val="28"/>
        </w:rPr>
        <w:t xml:space="preserve">Saturday </w:t>
      </w:r>
      <w:r w:rsidR="001B76F5">
        <w:rPr>
          <w:rFonts w:ascii="Century Gothic" w:hAnsi="Century Gothic"/>
          <w:sz w:val="28"/>
          <w:szCs w:val="28"/>
        </w:rPr>
        <w:t>29</w:t>
      </w:r>
      <w:r w:rsidR="00F045A4">
        <w:rPr>
          <w:rFonts w:ascii="Century Gothic" w:hAnsi="Century Gothic"/>
          <w:sz w:val="28"/>
          <w:szCs w:val="28"/>
        </w:rPr>
        <w:t>th</w:t>
      </w:r>
      <w:r w:rsidR="00F72F30">
        <w:rPr>
          <w:rFonts w:ascii="Century Gothic" w:hAnsi="Century Gothic"/>
          <w:sz w:val="28"/>
          <w:szCs w:val="28"/>
        </w:rPr>
        <w:t xml:space="preserve"> Ju</w:t>
      </w:r>
      <w:r w:rsidR="001B76F5">
        <w:rPr>
          <w:rFonts w:ascii="Century Gothic" w:hAnsi="Century Gothic"/>
          <w:sz w:val="28"/>
          <w:szCs w:val="28"/>
        </w:rPr>
        <w:t>ne</w:t>
      </w:r>
      <w:r w:rsidR="00F72F30">
        <w:rPr>
          <w:rFonts w:ascii="Century Gothic" w:hAnsi="Century Gothic"/>
          <w:sz w:val="28"/>
          <w:szCs w:val="28"/>
        </w:rPr>
        <w:t xml:space="preserve"> 202</w:t>
      </w:r>
      <w:r w:rsidR="001B76F5">
        <w:rPr>
          <w:rFonts w:ascii="Century Gothic" w:hAnsi="Century Gothic"/>
          <w:sz w:val="28"/>
          <w:szCs w:val="28"/>
        </w:rPr>
        <w:t>4</w:t>
      </w:r>
    </w:p>
    <w:p w14:paraId="10B3926E" w14:textId="5BAF51FF" w:rsidR="0060500B" w:rsidRPr="000945E7" w:rsidRDefault="0060500B" w:rsidP="00887E3F">
      <w:pPr>
        <w:rPr>
          <w:rFonts w:ascii="Century Gothic" w:hAnsi="Century Gothic"/>
          <w:sz w:val="28"/>
          <w:szCs w:val="28"/>
        </w:rPr>
      </w:pPr>
      <w:r w:rsidRPr="000945E7">
        <w:rPr>
          <w:rFonts w:ascii="Century Gothic" w:hAnsi="Century Gothic"/>
          <w:b/>
          <w:bCs/>
          <w:sz w:val="28"/>
          <w:szCs w:val="28"/>
        </w:rPr>
        <w:t>Entries Open:</w:t>
      </w:r>
      <w:r w:rsidR="00C6215D" w:rsidRPr="000945E7">
        <w:rPr>
          <w:rFonts w:ascii="Century Gothic" w:hAnsi="Century Gothic"/>
          <w:b/>
          <w:bCs/>
          <w:sz w:val="28"/>
          <w:szCs w:val="28"/>
        </w:rPr>
        <w:t xml:space="preserve"> </w:t>
      </w:r>
      <w:r w:rsidR="007C497E">
        <w:rPr>
          <w:rFonts w:ascii="Century Gothic" w:hAnsi="Century Gothic"/>
          <w:sz w:val="28"/>
          <w:szCs w:val="28"/>
        </w:rPr>
        <w:t>Friday</w:t>
      </w:r>
      <w:r w:rsidR="00F72F30">
        <w:rPr>
          <w:rFonts w:ascii="Century Gothic" w:hAnsi="Century Gothic"/>
          <w:sz w:val="28"/>
          <w:szCs w:val="28"/>
        </w:rPr>
        <w:t xml:space="preserve"> </w:t>
      </w:r>
      <w:r w:rsidR="001B76F5">
        <w:rPr>
          <w:rFonts w:ascii="Century Gothic" w:hAnsi="Century Gothic"/>
          <w:sz w:val="28"/>
          <w:szCs w:val="28"/>
        </w:rPr>
        <w:t>2</w:t>
      </w:r>
      <w:r w:rsidR="007C497E">
        <w:rPr>
          <w:rFonts w:ascii="Century Gothic" w:hAnsi="Century Gothic"/>
          <w:sz w:val="28"/>
          <w:szCs w:val="28"/>
        </w:rPr>
        <w:t>4</w:t>
      </w:r>
      <w:r w:rsidR="00F72F30" w:rsidRPr="00F72F30">
        <w:rPr>
          <w:rFonts w:ascii="Century Gothic" w:hAnsi="Century Gothic"/>
          <w:sz w:val="28"/>
          <w:szCs w:val="28"/>
          <w:vertAlign w:val="superscript"/>
        </w:rPr>
        <w:t>th</w:t>
      </w:r>
      <w:r w:rsidR="00F72F30">
        <w:rPr>
          <w:rFonts w:ascii="Century Gothic" w:hAnsi="Century Gothic"/>
          <w:sz w:val="28"/>
          <w:szCs w:val="28"/>
        </w:rPr>
        <w:t xml:space="preserve"> </w:t>
      </w:r>
      <w:r w:rsidR="001B76F5">
        <w:rPr>
          <w:rFonts w:ascii="Century Gothic" w:hAnsi="Century Gothic"/>
          <w:sz w:val="28"/>
          <w:szCs w:val="28"/>
        </w:rPr>
        <w:t>May</w:t>
      </w:r>
      <w:r w:rsidR="00F72F30">
        <w:rPr>
          <w:rFonts w:ascii="Century Gothic" w:hAnsi="Century Gothic"/>
          <w:sz w:val="28"/>
          <w:szCs w:val="28"/>
        </w:rPr>
        <w:t xml:space="preserve"> 202</w:t>
      </w:r>
      <w:r w:rsidR="001B76F5">
        <w:rPr>
          <w:rFonts w:ascii="Century Gothic" w:hAnsi="Century Gothic"/>
          <w:sz w:val="28"/>
          <w:szCs w:val="28"/>
        </w:rPr>
        <w:t>4</w:t>
      </w:r>
    </w:p>
    <w:p w14:paraId="78543F54" w14:textId="7CA63F14" w:rsidR="0060500B" w:rsidRDefault="0060500B" w:rsidP="00887E3F">
      <w:pPr>
        <w:rPr>
          <w:rFonts w:ascii="Century Gothic" w:hAnsi="Century Gothic"/>
          <w:sz w:val="28"/>
          <w:szCs w:val="28"/>
        </w:rPr>
      </w:pPr>
      <w:r w:rsidRPr="000945E7">
        <w:rPr>
          <w:rFonts w:ascii="Century Gothic" w:hAnsi="Century Gothic"/>
          <w:b/>
          <w:bCs/>
          <w:sz w:val="28"/>
          <w:szCs w:val="28"/>
        </w:rPr>
        <w:t>Entries Close:</w:t>
      </w:r>
      <w:r w:rsidR="00CC12D2" w:rsidRPr="000945E7">
        <w:rPr>
          <w:rFonts w:ascii="Century Gothic" w:hAnsi="Century Gothic"/>
          <w:b/>
          <w:bCs/>
          <w:sz w:val="28"/>
          <w:szCs w:val="28"/>
        </w:rPr>
        <w:t xml:space="preserve"> </w:t>
      </w:r>
      <w:r w:rsidR="004C7455">
        <w:rPr>
          <w:rFonts w:ascii="Century Gothic" w:hAnsi="Century Gothic"/>
          <w:sz w:val="28"/>
          <w:szCs w:val="28"/>
        </w:rPr>
        <w:t xml:space="preserve">Friday </w:t>
      </w:r>
      <w:r w:rsidR="001B76F5">
        <w:rPr>
          <w:rFonts w:ascii="Century Gothic" w:hAnsi="Century Gothic"/>
          <w:sz w:val="28"/>
          <w:szCs w:val="28"/>
        </w:rPr>
        <w:t>21st</w:t>
      </w:r>
      <w:r w:rsidR="004C7455">
        <w:rPr>
          <w:rFonts w:ascii="Century Gothic" w:hAnsi="Century Gothic"/>
          <w:sz w:val="28"/>
          <w:szCs w:val="28"/>
        </w:rPr>
        <w:t xml:space="preserve"> </w:t>
      </w:r>
      <w:r w:rsidR="00F72F30">
        <w:rPr>
          <w:rFonts w:ascii="Century Gothic" w:hAnsi="Century Gothic"/>
          <w:sz w:val="28"/>
          <w:szCs w:val="28"/>
        </w:rPr>
        <w:t>June 202</w:t>
      </w:r>
      <w:r w:rsidR="001B76F5">
        <w:rPr>
          <w:rFonts w:ascii="Century Gothic" w:hAnsi="Century Gothic"/>
          <w:sz w:val="28"/>
          <w:szCs w:val="28"/>
        </w:rPr>
        <w:t>4</w:t>
      </w:r>
    </w:p>
    <w:p w14:paraId="10CED7AE" w14:textId="75AE5033" w:rsidR="00F732CC" w:rsidRDefault="00F732CC" w:rsidP="00887E3F">
      <w:pPr>
        <w:rPr>
          <w:rFonts w:ascii="Century Gothic" w:hAnsi="Century Gothic"/>
          <w:sz w:val="28"/>
          <w:szCs w:val="28"/>
        </w:rPr>
      </w:pPr>
      <w:r w:rsidRPr="00F732CC">
        <w:rPr>
          <w:rFonts w:ascii="Century Gothic" w:hAnsi="Century Gothic"/>
          <w:b/>
          <w:sz w:val="28"/>
          <w:szCs w:val="28"/>
        </w:rPr>
        <w:t xml:space="preserve">Declaration of Teams: </w:t>
      </w:r>
      <w:r w:rsidRPr="00F732CC">
        <w:rPr>
          <w:rFonts w:ascii="Century Gothic" w:hAnsi="Century Gothic"/>
          <w:sz w:val="28"/>
          <w:szCs w:val="28"/>
        </w:rPr>
        <w:t>Friday 21</w:t>
      </w:r>
      <w:r w:rsidRPr="00F732CC">
        <w:rPr>
          <w:rFonts w:ascii="Century Gothic" w:hAnsi="Century Gothic"/>
          <w:sz w:val="28"/>
          <w:szCs w:val="28"/>
          <w:vertAlign w:val="superscript"/>
        </w:rPr>
        <w:t>st</w:t>
      </w:r>
      <w:r w:rsidRPr="00F732CC">
        <w:rPr>
          <w:rFonts w:ascii="Century Gothic" w:hAnsi="Century Gothic"/>
          <w:sz w:val="28"/>
          <w:szCs w:val="28"/>
        </w:rPr>
        <w:t xml:space="preserve"> June 2024</w:t>
      </w:r>
    </w:p>
    <w:p w14:paraId="2493147C" w14:textId="4EAEA644" w:rsidR="001A2B60" w:rsidRPr="00BE0B6A" w:rsidRDefault="001A2B60" w:rsidP="001A2B60">
      <w:pPr>
        <w:rPr>
          <w:rFonts w:ascii="Century Gothic" w:hAnsi="Century Gothic"/>
        </w:rPr>
      </w:pPr>
      <w:r w:rsidRPr="001A2B60">
        <w:rPr>
          <w:rFonts w:ascii="Century Gothic" w:hAnsi="Century Gothic"/>
          <w:b/>
          <w:bCs/>
          <w:sz w:val="28"/>
          <w:szCs w:val="28"/>
        </w:rPr>
        <w:t>Applications for Reasonable Adjustments</w:t>
      </w:r>
      <w:r w:rsidRPr="001A2B60">
        <w:rPr>
          <w:rFonts w:ascii="Century Gothic" w:hAnsi="Century Gothic"/>
          <w:sz w:val="28"/>
          <w:szCs w:val="28"/>
        </w:rPr>
        <w:t xml:space="preserve"> </w:t>
      </w:r>
      <w:r w:rsidRPr="00BE0B6A">
        <w:rPr>
          <w:rFonts w:ascii="Century Gothic" w:hAnsi="Century Gothic"/>
        </w:rPr>
        <w:t>must be submitted to the Competition Secretary by Saturday 15</w:t>
      </w:r>
      <w:r w:rsidRPr="00BE0B6A">
        <w:rPr>
          <w:rFonts w:ascii="Century Gothic" w:hAnsi="Century Gothic"/>
          <w:vertAlign w:val="superscript"/>
        </w:rPr>
        <w:t>th</w:t>
      </w:r>
      <w:r w:rsidRPr="00BE0B6A">
        <w:rPr>
          <w:rFonts w:ascii="Century Gothic" w:hAnsi="Century Gothic"/>
        </w:rPr>
        <w:t xml:space="preserve"> June 2024</w:t>
      </w:r>
      <w:r>
        <w:rPr>
          <w:rFonts w:ascii="Century Gothic" w:hAnsi="Century Gothic"/>
        </w:rPr>
        <w:t>.</w:t>
      </w:r>
    </w:p>
    <w:p w14:paraId="17BBE8B6" w14:textId="2DAD7C0C" w:rsidR="0060500B" w:rsidRDefault="0060500B" w:rsidP="00887E3F">
      <w:pPr>
        <w:rPr>
          <w:rFonts w:ascii="Century Gothic" w:hAnsi="Century Gothic"/>
          <w:sz w:val="28"/>
          <w:szCs w:val="28"/>
        </w:rPr>
      </w:pPr>
      <w:r w:rsidRPr="000945E7">
        <w:rPr>
          <w:rFonts w:ascii="Century Gothic" w:hAnsi="Century Gothic"/>
          <w:b/>
          <w:bCs/>
          <w:sz w:val="28"/>
          <w:szCs w:val="28"/>
        </w:rPr>
        <w:t>Times</w:t>
      </w:r>
      <w:r w:rsidR="0080446D" w:rsidRPr="000945E7">
        <w:rPr>
          <w:rFonts w:ascii="Century Gothic" w:hAnsi="Century Gothic"/>
          <w:b/>
          <w:bCs/>
          <w:sz w:val="28"/>
          <w:szCs w:val="28"/>
        </w:rPr>
        <w:t xml:space="preserve"> will be published on</w:t>
      </w:r>
      <w:r w:rsidR="000945E7">
        <w:rPr>
          <w:rFonts w:ascii="Century Gothic" w:hAnsi="Century Gothic"/>
          <w:b/>
          <w:bCs/>
          <w:sz w:val="28"/>
          <w:szCs w:val="28"/>
        </w:rPr>
        <w:t>:</w:t>
      </w:r>
      <w:r w:rsidR="0080446D" w:rsidRPr="000945E7">
        <w:rPr>
          <w:rFonts w:ascii="Century Gothic" w:hAnsi="Century Gothic"/>
          <w:b/>
          <w:bCs/>
          <w:sz w:val="28"/>
          <w:szCs w:val="28"/>
        </w:rPr>
        <w:t xml:space="preserve"> </w:t>
      </w:r>
      <w:r w:rsidR="000945E7">
        <w:rPr>
          <w:rFonts w:ascii="Century Gothic" w:hAnsi="Century Gothic"/>
          <w:b/>
          <w:bCs/>
          <w:sz w:val="28"/>
          <w:szCs w:val="28"/>
        </w:rPr>
        <w:br/>
      </w:r>
      <w:r w:rsidR="00D86A8E">
        <w:rPr>
          <w:rFonts w:ascii="Century Gothic" w:hAnsi="Century Gothic"/>
          <w:sz w:val="28"/>
          <w:szCs w:val="28"/>
        </w:rPr>
        <w:t xml:space="preserve">Running order will be published </w:t>
      </w:r>
      <w:r w:rsidR="00C6215D" w:rsidRPr="000945E7">
        <w:rPr>
          <w:rFonts w:ascii="Century Gothic" w:hAnsi="Century Gothic"/>
          <w:sz w:val="28"/>
          <w:szCs w:val="28"/>
        </w:rPr>
        <w:t>on</w:t>
      </w:r>
      <w:r w:rsidR="0080446D" w:rsidRPr="000945E7">
        <w:rPr>
          <w:rFonts w:ascii="Century Gothic" w:hAnsi="Century Gothic"/>
          <w:sz w:val="28"/>
          <w:szCs w:val="28"/>
        </w:rPr>
        <w:t xml:space="preserve"> </w:t>
      </w:r>
      <w:r w:rsidR="00E217FF">
        <w:rPr>
          <w:rFonts w:ascii="Century Gothic" w:hAnsi="Century Gothic"/>
          <w:sz w:val="28"/>
          <w:szCs w:val="28"/>
        </w:rPr>
        <w:t xml:space="preserve">Thursday </w:t>
      </w:r>
      <w:r w:rsidR="001B76F5">
        <w:rPr>
          <w:rFonts w:ascii="Century Gothic" w:hAnsi="Century Gothic"/>
          <w:sz w:val="28"/>
          <w:szCs w:val="28"/>
        </w:rPr>
        <w:t>27</w:t>
      </w:r>
      <w:r w:rsidR="001B76F5" w:rsidRPr="001B76F5">
        <w:rPr>
          <w:rFonts w:ascii="Century Gothic" w:hAnsi="Century Gothic"/>
          <w:sz w:val="28"/>
          <w:szCs w:val="28"/>
          <w:vertAlign w:val="superscript"/>
        </w:rPr>
        <w:t>th</w:t>
      </w:r>
      <w:r w:rsidR="001B76F5">
        <w:rPr>
          <w:rFonts w:ascii="Century Gothic" w:hAnsi="Century Gothic"/>
          <w:sz w:val="28"/>
          <w:szCs w:val="28"/>
        </w:rPr>
        <w:t xml:space="preserve"> June</w:t>
      </w:r>
      <w:r w:rsidR="00E217FF">
        <w:rPr>
          <w:rFonts w:ascii="Century Gothic" w:hAnsi="Century Gothic"/>
          <w:sz w:val="28"/>
          <w:szCs w:val="28"/>
        </w:rPr>
        <w:t xml:space="preserve"> after 7pm</w:t>
      </w:r>
      <w:r w:rsidR="00D86A8E">
        <w:rPr>
          <w:rFonts w:ascii="Century Gothic" w:hAnsi="Century Gothic"/>
          <w:sz w:val="28"/>
          <w:szCs w:val="28"/>
        </w:rPr>
        <w:t xml:space="preserve"> on the </w:t>
      </w:r>
      <w:hyperlink r:id="rId7" w:history="1">
        <w:r w:rsidR="00D86A8E" w:rsidRPr="00D86A8E">
          <w:rPr>
            <w:rStyle w:val="Hyperlink"/>
            <w:rFonts w:ascii="Century Gothic" w:hAnsi="Century Gothic"/>
            <w:sz w:val="28"/>
            <w:szCs w:val="28"/>
          </w:rPr>
          <w:t>Area 5 website</w:t>
        </w:r>
      </w:hyperlink>
      <w:r w:rsidR="00E217FF">
        <w:rPr>
          <w:rFonts w:ascii="Century Gothic" w:hAnsi="Century Gothic"/>
          <w:sz w:val="28"/>
          <w:szCs w:val="28"/>
        </w:rPr>
        <w:t>.</w:t>
      </w:r>
    </w:p>
    <w:p w14:paraId="0DBFFE32" w14:textId="77777777" w:rsidR="00ED2EE3" w:rsidRPr="000945E7" w:rsidRDefault="00ED2EE3" w:rsidP="00887E3F">
      <w:pPr>
        <w:rPr>
          <w:rFonts w:ascii="Century Gothic" w:hAnsi="Century Gothic"/>
          <w:sz w:val="28"/>
          <w:szCs w:val="28"/>
        </w:rPr>
      </w:pPr>
    </w:p>
    <w:p w14:paraId="760BB9E9" w14:textId="05EECBCB" w:rsidR="003B3BF1" w:rsidRPr="003B3BF1" w:rsidRDefault="003B3BF1" w:rsidP="000945E7">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Event Contacts</w:t>
      </w:r>
    </w:p>
    <w:p w14:paraId="1F34A270" w14:textId="77777777" w:rsidR="00704671" w:rsidRPr="00704671" w:rsidRDefault="00704671" w:rsidP="00704671">
      <w:pPr>
        <w:shd w:val="clear" w:color="auto" w:fill="FFFFFF"/>
        <w:rPr>
          <w:rFonts w:ascii="Century Gothic" w:hAnsi="Century Gothic"/>
          <w:sz w:val="10"/>
          <w:szCs w:val="10"/>
        </w:rPr>
      </w:pPr>
    </w:p>
    <w:p w14:paraId="1CDD0069" w14:textId="1953F455" w:rsidR="0060500B" w:rsidRPr="005711B0" w:rsidRDefault="00887E3F" w:rsidP="000945E7">
      <w:pPr>
        <w:shd w:val="clear" w:color="auto" w:fill="FFFFFF"/>
        <w:rPr>
          <w:rFonts w:ascii="Century Gothic" w:hAnsi="Century Gothic" w:cs="Arial"/>
          <w:sz w:val="32"/>
          <w:szCs w:val="32"/>
        </w:rPr>
      </w:pPr>
      <w:r w:rsidRPr="000945E7">
        <w:rPr>
          <w:rFonts w:ascii="Century Gothic" w:hAnsi="Century Gothic"/>
          <w:sz w:val="24"/>
          <w:szCs w:val="24"/>
        </w:rPr>
        <w:t>Organiser</w:t>
      </w:r>
      <w:r w:rsidR="0060500B" w:rsidRPr="000945E7">
        <w:rPr>
          <w:rFonts w:ascii="Century Gothic" w:hAnsi="Century Gothic"/>
          <w:sz w:val="24"/>
          <w:szCs w:val="24"/>
        </w:rPr>
        <w:t>:</w:t>
      </w:r>
      <w:r w:rsidR="001B06C5" w:rsidRPr="000945E7">
        <w:rPr>
          <w:rFonts w:ascii="Century Gothic" w:hAnsi="Century Gothic"/>
          <w:sz w:val="24"/>
          <w:szCs w:val="24"/>
        </w:rPr>
        <w:t xml:space="preserve"> </w:t>
      </w:r>
      <w:r w:rsidR="00704671" w:rsidRPr="000945E7">
        <w:rPr>
          <w:rFonts w:ascii="Century Gothic" w:hAnsi="Century Gothic"/>
          <w:sz w:val="24"/>
          <w:szCs w:val="24"/>
        </w:rPr>
        <w:t xml:space="preserve">  </w:t>
      </w:r>
      <w:r w:rsidR="00704671" w:rsidRPr="000945E7">
        <w:rPr>
          <w:rFonts w:ascii="Century Gothic" w:hAnsi="Century Gothic" w:cs="Arial"/>
          <w:sz w:val="24"/>
          <w:szCs w:val="24"/>
        </w:rPr>
        <w:t xml:space="preserve">Cheshire Hunt South Pony Club </w:t>
      </w:r>
      <w:r w:rsidR="00E3212F">
        <w:rPr>
          <w:rFonts w:ascii="Century Gothic" w:hAnsi="Century Gothic" w:cs="Arial"/>
          <w:sz w:val="24"/>
          <w:szCs w:val="24"/>
        </w:rPr>
        <w:t>–</w:t>
      </w:r>
      <w:r w:rsidR="005711B0">
        <w:rPr>
          <w:rFonts w:ascii="Century Gothic" w:hAnsi="Century Gothic" w:cs="Arial"/>
          <w:sz w:val="24"/>
          <w:szCs w:val="24"/>
        </w:rPr>
        <w:t xml:space="preserve"> </w:t>
      </w:r>
      <w:hyperlink r:id="rId8" w:history="1">
        <w:r w:rsidR="00E3212F" w:rsidRPr="002A07EF">
          <w:rPr>
            <w:rStyle w:val="Hyperlink"/>
            <w:rFonts w:ascii="Century Gothic" w:hAnsi="Century Gothic" w:cs="Arial"/>
            <w:sz w:val="24"/>
            <w:szCs w:val="24"/>
          </w:rPr>
          <w:t>Cheshiresouth@pcuk.org</w:t>
        </w:r>
      </w:hyperlink>
      <w:r w:rsidR="005711B0">
        <w:rPr>
          <w:rFonts w:ascii="Century Gothic" w:hAnsi="Century Gothic" w:cs="Arial"/>
          <w:sz w:val="24"/>
          <w:szCs w:val="24"/>
        </w:rPr>
        <w:t xml:space="preserve"> </w:t>
      </w:r>
      <w:r w:rsidR="00704671" w:rsidRPr="000945E7">
        <w:rPr>
          <w:rFonts w:ascii="Century Gothic" w:hAnsi="Century Gothic" w:cs="Arial"/>
          <w:sz w:val="24"/>
          <w:szCs w:val="24"/>
        </w:rPr>
        <w:t xml:space="preserve">                    </w:t>
      </w:r>
      <w:r w:rsidR="000945E7">
        <w:rPr>
          <w:rFonts w:ascii="Century Gothic" w:hAnsi="Century Gothic" w:cs="Arial"/>
          <w:sz w:val="24"/>
          <w:szCs w:val="24"/>
        </w:rPr>
        <w:t xml:space="preserve">   </w:t>
      </w:r>
    </w:p>
    <w:p w14:paraId="5B0034C5" w14:textId="77777777" w:rsidR="00435E35" w:rsidRDefault="00887E3F" w:rsidP="00435E35">
      <w:pPr>
        <w:shd w:val="clear" w:color="auto" w:fill="FFFFFF"/>
        <w:rPr>
          <w:rFonts w:ascii="Century Gothic" w:hAnsi="Century Gothic"/>
          <w:sz w:val="24"/>
          <w:szCs w:val="24"/>
        </w:rPr>
      </w:pPr>
      <w:r w:rsidRPr="000945E7">
        <w:rPr>
          <w:rFonts w:ascii="Century Gothic" w:hAnsi="Century Gothic"/>
          <w:sz w:val="24"/>
          <w:szCs w:val="24"/>
        </w:rPr>
        <w:t>Event Secretary:</w:t>
      </w:r>
      <w:r w:rsidR="00704671" w:rsidRPr="000945E7">
        <w:rPr>
          <w:rFonts w:ascii="Century Gothic" w:hAnsi="Century Gothic"/>
          <w:sz w:val="24"/>
          <w:szCs w:val="24"/>
        </w:rPr>
        <w:t xml:space="preserve"> </w:t>
      </w:r>
      <w:r w:rsidR="00704671" w:rsidRPr="000945E7">
        <w:rPr>
          <w:rFonts w:ascii="Century Gothic" w:hAnsi="Century Gothic" w:cs="Arial"/>
          <w:sz w:val="24"/>
          <w:szCs w:val="24"/>
        </w:rPr>
        <w:t xml:space="preserve">Dani Tanton  Email – </w:t>
      </w:r>
      <w:bookmarkStart w:id="0" w:name="_Hlk167092089"/>
      <w:r w:rsidR="00466BFB">
        <w:fldChar w:fldCharType="begin"/>
      </w:r>
      <w:r w:rsidR="00466BFB">
        <w:instrText xml:space="preserve"> HYPERLINK "mailto:waen-y-llyn@pcuk.org" </w:instrText>
      </w:r>
      <w:r w:rsidR="00466BFB">
        <w:fldChar w:fldCharType="separate"/>
      </w:r>
      <w:r w:rsidR="00704671" w:rsidRPr="000945E7">
        <w:rPr>
          <w:rStyle w:val="Hyperlink"/>
          <w:rFonts w:ascii="Century Gothic" w:hAnsi="Century Gothic" w:cs="Arial"/>
          <w:sz w:val="24"/>
          <w:szCs w:val="24"/>
        </w:rPr>
        <w:t>waen-y-llyn@pcuk.org</w:t>
      </w:r>
      <w:r w:rsidR="00466BFB">
        <w:rPr>
          <w:rStyle w:val="Hyperlink"/>
          <w:rFonts w:ascii="Century Gothic" w:hAnsi="Century Gothic" w:cs="Arial"/>
          <w:sz w:val="24"/>
          <w:szCs w:val="24"/>
        </w:rPr>
        <w:fldChar w:fldCharType="end"/>
      </w:r>
      <w:bookmarkEnd w:id="0"/>
      <w:r w:rsidR="00FD4068">
        <w:rPr>
          <w:rStyle w:val="Hyperlink"/>
          <w:rFonts w:ascii="Century Gothic" w:hAnsi="Century Gothic" w:cs="Arial"/>
          <w:sz w:val="24"/>
          <w:szCs w:val="24"/>
        </w:rPr>
        <w:br/>
      </w:r>
      <w:r w:rsidR="00704671" w:rsidRPr="000945E7">
        <w:rPr>
          <w:rFonts w:ascii="Century Gothic" w:hAnsi="Century Gothic" w:cs="Arial"/>
          <w:sz w:val="24"/>
          <w:szCs w:val="24"/>
        </w:rPr>
        <w:t xml:space="preserve"> </w:t>
      </w:r>
      <w:r w:rsidR="000945E7">
        <w:rPr>
          <w:rFonts w:ascii="Century Gothic" w:hAnsi="Century Gothic" w:cs="Arial"/>
          <w:sz w:val="24"/>
          <w:szCs w:val="24"/>
        </w:rPr>
        <w:br/>
      </w:r>
      <w:r w:rsidRPr="000945E7">
        <w:rPr>
          <w:rFonts w:ascii="Century Gothic" w:hAnsi="Century Gothic"/>
          <w:sz w:val="24"/>
          <w:szCs w:val="24"/>
        </w:rPr>
        <w:t xml:space="preserve">Entries Secretary: </w:t>
      </w:r>
      <w:r w:rsidR="0060500B" w:rsidRPr="000945E7">
        <w:rPr>
          <w:rFonts w:ascii="Century Gothic" w:hAnsi="Century Gothic"/>
          <w:sz w:val="24"/>
          <w:szCs w:val="24"/>
        </w:rPr>
        <w:t xml:space="preserve"> Horse- Events a</w:t>
      </w:r>
      <w:r w:rsidRPr="000945E7">
        <w:rPr>
          <w:rFonts w:ascii="Century Gothic" w:hAnsi="Century Gothic"/>
          <w:sz w:val="24"/>
          <w:szCs w:val="24"/>
        </w:rPr>
        <w:t xml:space="preserve">ll entry queries to </w:t>
      </w:r>
      <w:hyperlink r:id="rId9" w:history="1">
        <w:r w:rsidR="00F41A2C" w:rsidRPr="000945E7">
          <w:rPr>
            <w:rStyle w:val="Hyperlink"/>
            <w:rFonts w:ascii="Century Gothic" w:hAnsi="Century Gothic"/>
            <w:sz w:val="24"/>
            <w:szCs w:val="24"/>
          </w:rPr>
          <w:t>www.horse-events.co.uk</w:t>
        </w:r>
      </w:hyperlink>
      <w:r w:rsidR="00F41A2C" w:rsidRPr="000945E7">
        <w:rPr>
          <w:rFonts w:ascii="Century Gothic" w:hAnsi="Century Gothic"/>
          <w:sz w:val="24"/>
          <w:szCs w:val="24"/>
        </w:rPr>
        <w:t xml:space="preserve">, </w:t>
      </w:r>
      <w:r w:rsidRPr="000945E7">
        <w:rPr>
          <w:rFonts w:ascii="Century Gothic" w:hAnsi="Century Gothic"/>
          <w:sz w:val="24"/>
          <w:szCs w:val="24"/>
        </w:rPr>
        <w:t xml:space="preserve"> </w:t>
      </w:r>
      <w:hyperlink r:id="rId10" w:history="1">
        <w:r w:rsidR="00F41A2C" w:rsidRPr="000945E7">
          <w:rPr>
            <w:rStyle w:val="Hyperlink"/>
            <w:rFonts w:ascii="Century Gothic" w:hAnsi="Century Gothic"/>
            <w:sz w:val="24"/>
            <w:szCs w:val="24"/>
          </w:rPr>
          <w:t>info@horse-events.co.uk</w:t>
        </w:r>
      </w:hyperlink>
      <w:r w:rsidR="00F41A2C" w:rsidRPr="000945E7">
        <w:rPr>
          <w:rFonts w:ascii="Century Gothic" w:hAnsi="Century Gothic"/>
          <w:sz w:val="24"/>
          <w:szCs w:val="24"/>
        </w:rPr>
        <w:t xml:space="preserve"> </w:t>
      </w:r>
      <w:r w:rsidRPr="000945E7">
        <w:rPr>
          <w:rFonts w:ascii="Century Gothic" w:hAnsi="Century Gothic"/>
          <w:sz w:val="24"/>
          <w:szCs w:val="24"/>
        </w:rPr>
        <w:t xml:space="preserve">Tel: 07962 </w:t>
      </w:r>
      <w:r w:rsidR="00F41A2C" w:rsidRPr="000945E7">
        <w:rPr>
          <w:rFonts w:ascii="Century Gothic" w:hAnsi="Century Gothic"/>
          <w:sz w:val="24"/>
          <w:szCs w:val="24"/>
        </w:rPr>
        <w:t>251696 (</w:t>
      </w:r>
      <w:r w:rsidRPr="000945E7">
        <w:rPr>
          <w:rFonts w:ascii="Century Gothic" w:hAnsi="Century Gothic"/>
          <w:sz w:val="24"/>
          <w:szCs w:val="24"/>
        </w:rPr>
        <w:t>not after 7pm please</w:t>
      </w:r>
    </w:p>
    <w:p w14:paraId="13162E52" w14:textId="4658E2C3" w:rsidR="00BB0134" w:rsidRDefault="00FD4068" w:rsidP="00435E35">
      <w:pPr>
        <w:shd w:val="clear" w:color="auto" w:fill="FFFFFF"/>
        <w:rPr>
          <w:rFonts w:ascii="Century Gothic" w:hAnsi="Century Gothic" w:cs="Arial"/>
          <w:sz w:val="24"/>
          <w:szCs w:val="24"/>
        </w:rPr>
      </w:pPr>
      <w:r>
        <w:rPr>
          <w:rFonts w:ascii="Century Gothic" w:hAnsi="Century Gothic"/>
          <w:sz w:val="24"/>
          <w:szCs w:val="24"/>
        </w:rPr>
        <w:lastRenderedPageBreak/>
        <w:br/>
      </w:r>
    </w:p>
    <w:p w14:paraId="44F393DB" w14:textId="77777777" w:rsidR="003B6E33" w:rsidRDefault="003B6E33" w:rsidP="00435E35">
      <w:pPr>
        <w:shd w:val="clear" w:color="auto" w:fill="FFFFFF"/>
        <w:rPr>
          <w:rFonts w:ascii="Century Gothic" w:hAnsi="Century Gothic" w:cs="Arial"/>
          <w:sz w:val="24"/>
          <w:szCs w:val="24"/>
        </w:rPr>
      </w:pPr>
    </w:p>
    <w:p w14:paraId="639BBE97" w14:textId="77777777" w:rsidR="003B6E33" w:rsidRPr="00435E35" w:rsidRDefault="003B6E33" w:rsidP="00435E35">
      <w:pPr>
        <w:shd w:val="clear" w:color="auto" w:fill="FFFFFF"/>
        <w:rPr>
          <w:rFonts w:ascii="Century Gothic" w:hAnsi="Century Gothic" w:cs="Arial"/>
          <w:sz w:val="24"/>
          <w:szCs w:val="24"/>
        </w:rPr>
      </w:pPr>
    </w:p>
    <w:p w14:paraId="1CD91DF5" w14:textId="598C8911" w:rsidR="00887E3F" w:rsidRPr="003B3BF1" w:rsidRDefault="00887E3F" w:rsidP="000A2BAB">
      <w:pPr>
        <w:shd w:val="clear" w:color="auto" w:fill="353B3D"/>
        <w:tabs>
          <w:tab w:val="right" w:pos="9026"/>
        </w:tabs>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Classes:</w:t>
      </w:r>
      <w:r w:rsidR="000A2BAB">
        <w:rPr>
          <w:rFonts w:ascii="Century Gothic" w:eastAsia="Times New Roman" w:hAnsi="Century Gothic" w:cs="Times New Roman"/>
          <w:b/>
          <w:bCs/>
          <w:sz w:val="27"/>
          <w:szCs w:val="27"/>
          <w:lang w:eastAsia="en-GB"/>
        </w:rPr>
        <w:tab/>
      </w:r>
    </w:p>
    <w:tbl>
      <w:tblPr>
        <w:tblStyle w:val="TableGrid"/>
        <w:tblW w:w="7238" w:type="dxa"/>
        <w:tblInd w:w="893" w:type="dxa"/>
        <w:tblLook w:val="04A0" w:firstRow="1" w:lastRow="0" w:firstColumn="1" w:lastColumn="0" w:noHBand="0" w:noVBand="1"/>
      </w:tblPr>
      <w:tblGrid>
        <w:gridCol w:w="2079"/>
        <w:gridCol w:w="3686"/>
        <w:gridCol w:w="1473"/>
      </w:tblGrid>
      <w:tr w:rsidR="00034CEA" w:rsidRPr="003B3BF1" w14:paraId="3FD2BE47" w14:textId="77777777" w:rsidTr="00BF4929">
        <w:trPr>
          <w:trHeight w:val="421"/>
        </w:trPr>
        <w:tc>
          <w:tcPr>
            <w:tcW w:w="2079" w:type="dxa"/>
            <w:vAlign w:val="center"/>
          </w:tcPr>
          <w:p w14:paraId="45CBEC6E" w14:textId="6D677C13" w:rsidR="00034CEA" w:rsidRPr="000A2BAB" w:rsidRDefault="00034CEA" w:rsidP="000945E7">
            <w:pPr>
              <w:jc w:val="center"/>
              <w:rPr>
                <w:rFonts w:ascii="Century Gothic" w:hAnsi="Century Gothic"/>
                <w:b/>
                <w:bCs/>
              </w:rPr>
            </w:pPr>
            <w:r w:rsidRPr="00034CEA">
              <w:rPr>
                <w:rFonts w:ascii="Century Gothic" w:hAnsi="Century Gothic"/>
                <w:b/>
              </w:rPr>
              <w:t>Class 1a</w:t>
            </w:r>
          </w:p>
        </w:tc>
        <w:tc>
          <w:tcPr>
            <w:tcW w:w="3686" w:type="dxa"/>
            <w:vAlign w:val="center"/>
          </w:tcPr>
          <w:p w14:paraId="55E5B4A2" w14:textId="360FC496" w:rsidR="00034CEA" w:rsidRPr="000A2BAB" w:rsidRDefault="00034CEA" w:rsidP="000945E7">
            <w:pPr>
              <w:jc w:val="center"/>
              <w:rPr>
                <w:rFonts w:ascii="Century Gothic" w:hAnsi="Century Gothic"/>
                <w:b/>
                <w:bCs/>
              </w:rPr>
            </w:pPr>
            <w:r>
              <w:rPr>
                <w:rFonts w:ascii="Century Gothic" w:hAnsi="Century Gothic"/>
              </w:rPr>
              <w:t>PC70 - Regional Qualifier</w:t>
            </w:r>
          </w:p>
        </w:tc>
        <w:tc>
          <w:tcPr>
            <w:tcW w:w="1473" w:type="dxa"/>
            <w:vAlign w:val="center"/>
          </w:tcPr>
          <w:p w14:paraId="30DE6C4E" w14:textId="0291A394" w:rsidR="00034CEA" w:rsidRPr="000A2BAB" w:rsidRDefault="00034CEA" w:rsidP="000945E7">
            <w:pPr>
              <w:jc w:val="center"/>
              <w:rPr>
                <w:rFonts w:ascii="Century Gothic" w:hAnsi="Century Gothic"/>
                <w:b/>
                <w:bCs/>
              </w:rPr>
            </w:pPr>
            <w:r>
              <w:rPr>
                <w:rFonts w:ascii="Century Gothic" w:hAnsi="Century Gothic"/>
              </w:rPr>
              <w:t>£</w:t>
            </w:r>
            <w:r w:rsidR="001B76F5">
              <w:rPr>
                <w:rFonts w:ascii="Century Gothic" w:hAnsi="Century Gothic"/>
              </w:rPr>
              <w:t>20</w:t>
            </w:r>
          </w:p>
        </w:tc>
      </w:tr>
      <w:tr w:rsidR="00034CEA" w:rsidRPr="003B3BF1" w14:paraId="578AFB8F" w14:textId="77777777" w:rsidTr="00034CEA">
        <w:trPr>
          <w:trHeight w:val="421"/>
        </w:trPr>
        <w:tc>
          <w:tcPr>
            <w:tcW w:w="2079" w:type="dxa"/>
            <w:vAlign w:val="center"/>
          </w:tcPr>
          <w:p w14:paraId="3BCFCDE8" w14:textId="3FA13F05" w:rsidR="00034CEA" w:rsidRPr="00034CEA" w:rsidRDefault="00034CEA" w:rsidP="00034CEA">
            <w:pPr>
              <w:jc w:val="center"/>
              <w:rPr>
                <w:rFonts w:ascii="Century Gothic" w:hAnsi="Century Gothic"/>
                <w:b/>
              </w:rPr>
            </w:pPr>
            <w:r w:rsidRPr="00034CEA">
              <w:rPr>
                <w:rFonts w:ascii="Century Gothic" w:hAnsi="Century Gothic"/>
                <w:b/>
              </w:rPr>
              <w:t>Class 1b</w:t>
            </w:r>
          </w:p>
        </w:tc>
        <w:tc>
          <w:tcPr>
            <w:tcW w:w="3686" w:type="dxa"/>
            <w:vAlign w:val="center"/>
          </w:tcPr>
          <w:p w14:paraId="2642455C" w14:textId="72F04CF9" w:rsidR="00034CEA" w:rsidRDefault="00034CEA" w:rsidP="000945E7">
            <w:pPr>
              <w:jc w:val="center"/>
              <w:rPr>
                <w:rFonts w:ascii="Century Gothic" w:hAnsi="Century Gothic"/>
              </w:rPr>
            </w:pPr>
            <w:r>
              <w:rPr>
                <w:rFonts w:ascii="Century Gothic" w:hAnsi="Century Gothic"/>
              </w:rPr>
              <w:t>PC70 Plus - Regional Qualifier</w:t>
            </w:r>
          </w:p>
        </w:tc>
        <w:tc>
          <w:tcPr>
            <w:tcW w:w="1473" w:type="dxa"/>
            <w:vAlign w:val="center"/>
          </w:tcPr>
          <w:p w14:paraId="576BA44D" w14:textId="19731357" w:rsidR="00034CEA" w:rsidRDefault="00034CEA" w:rsidP="000945E7">
            <w:pPr>
              <w:jc w:val="center"/>
              <w:rPr>
                <w:rFonts w:ascii="Century Gothic" w:hAnsi="Century Gothic"/>
              </w:rPr>
            </w:pPr>
            <w:r>
              <w:rPr>
                <w:rFonts w:ascii="Century Gothic" w:hAnsi="Century Gothic"/>
              </w:rPr>
              <w:t>£</w:t>
            </w:r>
            <w:r w:rsidR="001B76F5">
              <w:rPr>
                <w:rFonts w:ascii="Century Gothic" w:hAnsi="Century Gothic"/>
              </w:rPr>
              <w:t>20</w:t>
            </w:r>
          </w:p>
        </w:tc>
      </w:tr>
      <w:tr w:rsidR="00034CEA" w:rsidRPr="003B3BF1" w14:paraId="72B84F10" w14:textId="77777777" w:rsidTr="00034CEA">
        <w:trPr>
          <w:trHeight w:val="421"/>
        </w:trPr>
        <w:tc>
          <w:tcPr>
            <w:tcW w:w="2079" w:type="dxa"/>
            <w:vAlign w:val="center"/>
          </w:tcPr>
          <w:p w14:paraId="5FB798EA" w14:textId="78C382DE" w:rsidR="00034CEA" w:rsidRPr="00034CEA" w:rsidRDefault="00034CEA" w:rsidP="00034CEA">
            <w:pPr>
              <w:jc w:val="center"/>
              <w:rPr>
                <w:rFonts w:ascii="Century Gothic" w:hAnsi="Century Gothic"/>
                <w:b/>
              </w:rPr>
            </w:pPr>
            <w:r w:rsidRPr="00034CEA">
              <w:rPr>
                <w:rFonts w:ascii="Century Gothic" w:hAnsi="Century Gothic"/>
                <w:b/>
              </w:rPr>
              <w:t>Class 2</w:t>
            </w:r>
            <w:r w:rsidR="008D7415">
              <w:rPr>
                <w:rFonts w:ascii="Century Gothic" w:hAnsi="Century Gothic"/>
                <w:b/>
              </w:rPr>
              <w:t>a</w:t>
            </w:r>
          </w:p>
        </w:tc>
        <w:tc>
          <w:tcPr>
            <w:tcW w:w="3686" w:type="dxa"/>
            <w:vAlign w:val="center"/>
          </w:tcPr>
          <w:p w14:paraId="1ADE43B0" w14:textId="45CF3E91" w:rsidR="00034CEA" w:rsidRDefault="00034CEA" w:rsidP="000945E7">
            <w:pPr>
              <w:jc w:val="center"/>
              <w:rPr>
                <w:rFonts w:ascii="Century Gothic" w:hAnsi="Century Gothic"/>
              </w:rPr>
            </w:pPr>
            <w:r>
              <w:rPr>
                <w:rFonts w:ascii="Century Gothic" w:hAnsi="Century Gothic"/>
              </w:rPr>
              <w:t>PC 80 Regional Qualifier</w:t>
            </w:r>
          </w:p>
        </w:tc>
        <w:tc>
          <w:tcPr>
            <w:tcW w:w="1473" w:type="dxa"/>
            <w:vAlign w:val="center"/>
          </w:tcPr>
          <w:p w14:paraId="5BD76E88" w14:textId="661745EC" w:rsidR="00034CEA" w:rsidRDefault="00034CEA" w:rsidP="000945E7">
            <w:pPr>
              <w:jc w:val="center"/>
              <w:rPr>
                <w:rFonts w:ascii="Century Gothic" w:hAnsi="Century Gothic"/>
              </w:rPr>
            </w:pPr>
            <w:r>
              <w:rPr>
                <w:rFonts w:ascii="Century Gothic" w:hAnsi="Century Gothic"/>
              </w:rPr>
              <w:t>£2</w:t>
            </w:r>
            <w:r w:rsidR="001B76F5">
              <w:rPr>
                <w:rFonts w:ascii="Century Gothic" w:hAnsi="Century Gothic"/>
              </w:rPr>
              <w:t>5</w:t>
            </w:r>
          </w:p>
        </w:tc>
      </w:tr>
      <w:tr w:rsidR="003B6E33" w:rsidRPr="003B3BF1" w14:paraId="626C76D1" w14:textId="77777777" w:rsidTr="00034CEA">
        <w:trPr>
          <w:trHeight w:val="421"/>
        </w:trPr>
        <w:tc>
          <w:tcPr>
            <w:tcW w:w="2079" w:type="dxa"/>
            <w:vAlign w:val="center"/>
          </w:tcPr>
          <w:p w14:paraId="317C9815" w14:textId="5A7CA1D8" w:rsidR="003B6E33" w:rsidRPr="00034CEA" w:rsidRDefault="003B6E33" w:rsidP="00034CEA">
            <w:pPr>
              <w:jc w:val="center"/>
              <w:rPr>
                <w:rFonts w:ascii="Century Gothic" w:hAnsi="Century Gothic"/>
                <w:b/>
              </w:rPr>
            </w:pPr>
            <w:r w:rsidRPr="00034CEA">
              <w:rPr>
                <w:rFonts w:ascii="Century Gothic" w:hAnsi="Century Gothic"/>
                <w:b/>
              </w:rPr>
              <w:t>Class 3a</w:t>
            </w:r>
          </w:p>
        </w:tc>
        <w:tc>
          <w:tcPr>
            <w:tcW w:w="3686" w:type="dxa"/>
            <w:vAlign w:val="center"/>
          </w:tcPr>
          <w:p w14:paraId="13E3226B" w14:textId="626FFC9F" w:rsidR="003B6E33" w:rsidRDefault="003B6E33" w:rsidP="000945E7">
            <w:pPr>
              <w:jc w:val="center"/>
              <w:rPr>
                <w:rFonts w:ascii="Century Gothic" w:hAnsi="Century Gothic"/>
              </w:rPr>
            </w:pPr>
            <w:r>
              <w:rPr>
                <w:rFonts w:ascii="Century Gothic" w:hAnsi="Century Gothic"/>
              </w:rPr>
              <w:t>PC90 Novice</w:t>
            </w:r>
          </w:p>
        </w:tc>
        <w:tc>
          <w:tcPr>
            <w:tcW w:w="1473" w:type="dxa"/>
            <w:vAlign w:val="center"/>
          </w:tcPr>
          <w:p w14:paraId="0BAC0C9C" w14:textId="7A76427A" w:rsidR="003B6E33" w:rsidRDefault="003B6E33" w:rsidP="000945E7">
            <w:pPr>
              <w:jc w:val="center"/>
              <w:rPr>
                <w:rFonts w:ascii="Century Gothic" w:hAnsi="Century Gothic"/>
              </w:rPr>
            </w:pPr>
            <w:r>
              <w:rPr>
                <w:rFonts w:ascii="Century Gothic" w:hAnsi="Century Gothic"/>
              </w:rPr>
              <w:t>£2</w:t>
            </w:r>
            <w:r w:rsidR="001B76F5">
              <w:rPr>
                <w:rFonts w:ascii="Century Gothic" w:hAnsi="Century Gothic"/>
              </w:rPr>
              <w:t>5</w:t>
            </w:r>
          </w:p>
        </w:tc>
      </w:tr>
      <w:tr w:rsidR="003B6E33" w:rsidRPr="003B3BF1" w14:paraId="4DF9F840" w14:textId="77777777" w:rsidTr="00034CEA">
        <w:trPr>
          <w:trHeight w:val="421"/>
        </w:trPr>
        <w:tc>
          <w:tcPr>
            <w:tcW w:w="2079" w:type="dxa"/>
            <w:vAlign w:val="center"/>
          </w:tcPr>
          <w:p w14:paraId="3738FC42" w14:textId="287D0083" w:rsidR="003B6E33" w:rsidRPr="00034CEA" w:rsidRDefault="003B6E33" w:rsidP="00034CEA">
            <w:pPr>
              <w:jc w:val="center"/>
              <w:rPr>
                <w:rFonts w:ascii="Century Gothic" w:hAnsi="Century Gothic"/>
                <w:b/>
              </w:rPr>
            </w:pPr>
            <w:r w:rsidRPr="00034CEA">
              <w:rPr>
                <w:rFonts w:ascii="Century Gothic" w:hAnsi="Century Gothic"/>
                <w:b/>
              </w:rPr>
              <w:t>Class 3b</w:t>
            </w:r>
          </w:p>
        </w:tc>
        <w:tc>
          <w:tcPr>
            <w:tcW w:w="3686" w:type="dxa"/>
            <w:vAlign w:val="center"/>
          </w:tcPr>
          <w:p w14:paraId="12DA8B6D" w14:textId="5A87C5AF" w:rsidR="003B6E33" w:rsidRPr="003B3BF1" w:rsidRDefault="003B6E33" w:rsidP="000945E7">
            <w:pPr>
              <w:jc w:val="center"/>
              <w:rPr>
                <w:rFonts w:ascii="Century Gothic" w:hAnsi="Century Gothic"/>
              </w:rPr>
            </w:pPr>
            <w:r>
              <w:rPr>
                <w:rFonts w:ascii="Century Gothic" w:hAnsi="Century Gothic"/>
              </w:rPr>
              <w:t>OPEN PC90</w:t>
            </w:r>
          </w:p>
        </w:tc>
        <w:tc>
          <w:tcPr>
            <w:tcW w:w="1473" w:type="dxa"/>
            <w:vAlign w:val="center"/>
          </w:tcPr>
          <w:p w14:paraId="58CEF2DA" w14:textId="4DBC20AF" w:rsidR="003B6E33" w:rsidRPr="003B3BF1" w:rsidRDefault="003B6E33" w:rsidP="000945E7">
            <w:pPr>
              <w:jc w:val="center"/>
              <w:rPr>
                <w:rFonts w:ascii="Century Gothic" w:hAnsi="Century Gothic"/>
              </w:rPr>
            </w:pPr>
            <w:r>
              <w:rPr>
                <w:rFonts w:ascii="Century Gothic" w:hAnsi="Century Gothic"/>
              </w:rPr>
              <w:t>£2</w:t>
            </w:r>
            <w:r w:rsidR="001B76F5">
              <w:rPr>
                <w:rFonts w:ascii="Century Gothic" w:hAnsi="Century Gothic"/>
              </w:rPr>
              <w:t>5</w:t>
            </w:r>
          </w:p>
        </w:tc>
      </w:tr>
      <w:tr w:rsidR="003B6E33" w:rsidRPr="003B3BF1" w14:paraId="15478881" w14:textId="77777777" w:rsidTr="00034CEA">
        <w:trPr>
          <w:trHeight w:val="440"/>
        </w:trPr>
        <w:tc>
          <w:tcPr>
            <w:tcW w:w="2079" w:type="dxa"/>
            <w:vAlign w:val="center"/>
          </w:tcPr>
          <w:p w14:paraId="41EB03C2" w14:textId="4A44991D" w:rsidR="003B6E33" w:rsidRPr="00034CEA" w:rsidRDefault="003B6E33" w:rsidP="00034CEA">
            <w:pPr>
              <w:jc w:val="center"/>
              <w:rPr>
                <w:rFonts w:ascii="Century Gothic" w:hAnsi="Century Gothic"/>
                <w:b/>
              </w:rPr>
            </w:pPr>
            <w:r w:rsidRPr="00034CEA">
              <w:rPr>
                <w:rFonts w:ascii="Century Gothic" w:hAnsi="Century Gothic"/>
                <w:b/>
              </w:rPr>
              <w:t>Class 4</w:t>
            </w:r>
          </w:p>
        </w:tc>
        <w:tc>
          <w:tcPr>
            <w:tcW w:w="3686" w:type="dxa"/>
            <w:vAlign w:val="center"/>
          </w:tcPr>
          <w:p w14:paraId="09B59322" w14:textId="1CD07A6F" w:rsidR="003B6E33" w:rsidRPr="003B3BF1" w:rsidRDefault="003B6E33" w:rsidP="000945E7">
            <w:pPr>
              <w:jc w:val="center"/>
              <w:rPr>
                <w:rFonts w:ascii="Century Gothic" w:hAnsi="Century Gothic"/>
              </w:rPr>
            </w:pPr>
            <w:r>
              <w:rPr>
                <w:rFonts w:ascii="Century Gothic" w:hAnsi="Century Gothic"/>
              </w:rPr>
              <w:t>PC100 Intermediate</w:t>
            </w:r>
          </w:p>
        </w:tc>
        <w:tc>
          <w:tcPr>
            <w:tcW w:w="1473" w:type="dxa"/>
            <w:vAlign w:val="center"/>
          </w:tcPr>
          <w:p w14:paraId="25B9DC39" w14:textId="13AC01B5" w:rsidR="003B6E33" w:rsidRPr="003B3BF1" w:rsidRDefault="003B6E33" w:rsidP="000945E7">
            <w:pPr>
              <w:jc w:val="center"/>
              <w:rPr>
                <w:rFonts w:ascii="Century Gothic" w:hAnsi="Century Gothic"/>
              </w:rPr>
            </w:pPr>
            <w:r>
              <w:rPr>
                <w:rFonts w:ascii="Century Gothic" w:hAnsi="Century Gothic"/>
              </w:rPr>
              <w:t>£2</w:t>
            </w:r>
            <w:r w:rsidR="001B76F5">
              <w:rPr>
                <w:rFonts w:ascii="Century Gothic" w:hAnsi="Century Gothic"/>
              </w:rPr>
              <w:t>5</w:t>
            </w:r>
          </w:p>
        </w:tc>
      </w:tr>
      <w:tr w:rsidR="003B6E33" w:rsidRPr="003B3BF1" w14:paraId="49321CDD" w14:textId="77777777" w:rsidTr="00034CEA">
        <w:trPr>
          <w:trHeight w:val="440"/>
        </w:trPr>
        <w:tc>
          <w:tcPr>
            <w:tcW w:w="2079" w:type="dxa"/>
            <w:vAlign w:val="center"/>
          </w:tcPr>
          <w:p w14:paraId="179AC294" w14:textId="4F2E0B07" w:rsidR="003B6E33" w:rsidRPr="00034CEA" w:rsidRDefault="003B6E33" w:rsidP="00034CEA">
            <w:pPr>
              <w:jc w:val="center"/>
              <w:rPr>
                <w:rFonts w:ascii="Century Gothic" w:hAnsi="Century Gothic"/>
                <w:b/>
              </w:rPr>
            </w:pPr>
            <w:r w:rsidRPr="00034CEA">
              <w:rPr>
                <w:rFonts w:ascii="Century Gothic" w:hAnsi="Century Gothic"/>
                <w:b/>
              </w:rPr>
              <w:t>Class 5</w:t>
            </w:r>
          </w:p>
        </w:tc>
        <w:tc>
          <w:tcPr>
            <w:tcW w:w="3686" w:type="dxa"/>
            <w:vAlign w:val="center"/>
          </w:tcPr>
          <w:p w14:paraId="27277671" w14:textId="5EB40536" w:rsidR="003B6E33" w:rsidRDefault="003B6E33" w:rsidP="000945E7">
            <w:pPr>
              <w:jc w:val="center"/>
              <w:rPr>
                <w:rFonts w:ascii="Century Gothic" w:hAnsi="Century Gothic"/>
              </w:rPr>
            </w:pPr>
            <w:r>
              <w:rPr>
                <w:rFonts w:ascii="Century Gothic" w:hAnsi="Century Gothic"/>
              </w:rPr>
              <w:t>PC110 OPEN</w:t>
            </w:r>
          </w:p>
        </w:tc>
        <w:tc>
          <w:tcPr>
            <w:tcW w:w="1473" w:type="dxa"/>
            <w:vAlign w:val="center"/>
          </w:tcPr>
          <w:p w14:paraId="2FF79C40" w14:textId="0EA9449E" w:rsidR="003B6E33" w:rsidRDefault="003B6E33" w:rsidP="000945E7">
            <w:pPr>
              <w:jc w:val="center"/>
              <w:rPr>
                <w:rFonts w:ascii="Century Gothic" w:hAnsi="Century Gothic"/>
              </w:rPr>
            </w:pPr>
            <w:r>
              <w:rPr>
                <w:rFonts w:ascii="Century Gothic" w:hAnsi="Century Gothic"/>
              </w:rPr>
              <w:t>£2</w:t>
            </w:r>
            <w:r w:rsidR="001B76F5">
              <w:rPr>
                <w:rFonts w:ascii="Century Gothic" w:hAnsi="Century Gothic"/>
              </w:rPr>
              <w:t>5</w:t>
            </w:r>
          </w:p>
        </w:tc>
      </w:tr>
    </w:tbl>
    <w:p w14:paraId="784B49A4" w14:textId="62DCE5C5" w:rsidR="00887E3F" w:rsidRDefault="00887E3F" w:rsidP="00887E3F">
      <w:pPr>
        <w:rPr>
          <w:rFonts w:ascii="Century Gothic" w:hAnsi="Century Gothic"/>
          <w:sz w:val="2"/>
          <w:szCs w:val="2"/>
        </w:rPr>
      </w:pPr>
    </w:p>
    <w:p w14:paraId="2ECAF0B6" w14:textId="23A53A89" w:rsidR="00522500" w:rsidRDefault="00522500" w:rsidP="00D86A8E">
      <w:pPr>
        <w:jc w:val="center"/>
        <w:rPr>
          <w:rFonts w:ascii="Century Gothic" w:hAnsi="Century Gothic"/>
          <w:sz w:val="4"/>
          <w:szCs w:val="4"/>
        </w:rPr>
      </w:pPr>
    </w:p>
    <w:p w14:paraId="14C34C33" w14:textId="77777777" w:rsidR="00F732CC" w:rsidRDefault="00F732CC" w:rsidP="00D86A8E">
      <w:pPr>
        <w:jc w:val="center"/>
        <w:rPr>
          <w:rFonts w:ascii="Century Gothic" w:hAnsi="Century Gothic"/>
          <w:sz w:val="4"/>
          <w:szCs w:val="4"/>
        </w:rPr>
      </w:pPr>
    </w:p>
    <w:p w14:paraId="306EBF14" w14:textId="234EFD5F" w:rsidR="00F732CC" w:rsidRDefault="00387F9C" w:rsidP="00387F9C">
      <w:pPr>
        <w:rPr>
          <w:rFonts w:ascii="Century Gothic" w:hAnsi="Century Gothic"/>
          <w:sz w:val="24"/>
          <w:szCs w:val="28"/>
        </w:rPr>
      </w:pPr>
      <w:r>
        <w:rPr>
          <w:rFonts w:ascii="Century Gothic" w:hAnsi="Century Gothic"/>
          <w:sz w:val="24"/>
          <w:szCs w:val="28"/>
        </w:rPr>
        <w:t xml:space="preserve">Please </w:t>
      </w:r>
      <w:r w:rsidR="00034CEA" w:rsidRPr="00522500">
        <w:rPr>
          <w:rFonts w:ascii="Century Gothic" w:hAnsi="Century Gothic"/>
          <w:sz w:val="24"/>
          <w:szCs w:val="28"/>
        </w:rPr>
        <w:t xml:space="preserve">note classes </w:t>
      </w:r>
      <w:r w:rsidR="00034CEA" w:rsidRPr="00522500">
        <w:rPr>
          <w:rFonts w:ascii="Century Gothic" w:hAnsi="Century Gothic"/>
          <w:b/>
          <w:sz w:val="24"/>
          <w:szCs w:val="28"/>
        </w:rPr>
        <w:t>1a</w:t>
      </w:r>
      <w:r w:rsidR="003B6E33">
        <w:rPr>
          <w:rFonts w:ascii="Century Gothic" w:hAnsi="Century Gothic"/>
          <w:b/>
          <w:sz w:val="24"/>
          <w:szCs w:val="28"/>
        </w:rPr>
        <w:t xml:space="preserve"> and</w:t>
      </w:r>
      <w:r w:rsidR="008D7415" w:rsidRPr="00522500">
        <w:rPr>
          <w:rFonts w:ascii="Century Gothic" w:hAnsi="Century Gothic"/>
          <w:b/>
          <w:sz w:val="24"/>
          <w:szCs w:val="28"/>
        </w:rPr>
        <w:t xml:space="preserve"> 1</w:t>
      </w:r>
      <w:r w:rsidR="00034CEA" w:rsidRPr="00522500">
        <w:rPr>
          <w:rFonts w:ascii="Century Gothic" w:hAnsi="Century Gothic"/>
          <w:b/>
          <w:sz w:val="24"/>
          <w:szCs w:val="28"/>
        </w:rPr>
        <w:t>b</w:t>
      </w:r>
      <w:r w:rsidR="008D7415" w:rsidRPr="00522500">
        <w:rPr>
          <w:rFonts w:ascii="Century Gothic" w:hAnsi="Century Gothic"/>
          <w:b/>
          <w:sz w:val="24"/>
          <w:szCs w:val="28"/>
        </w:rPr>
        <w:t xml:space="preserve">, </w:t>
      </w:r>
      <w:r w:rsidR="00034CEA" w:rsidRPr="00522500">
        <w:rPr>
          <w:rFonts w:ascii="Century Gothic" w:hAnsi="Century Gothic"/>
          <w:sz w:val="24"/>
          <w:szCs w:val="28"/>
        </w:rPr>
        <w:t xml:space="preserve">will run </w:t>
      </w:r>
      <w:r w:rsidR="008D7415" w:rsidRPr="00522500">
        <w:rPr>
          <w:rFonts w:ascii="Century Gothic" w:hAnsi="Century Gothic"/>
          <w:sz w:val="24"/>
          <w:szCs w:val="28"/>
        </w:rPr>
        <w:t>over</w:t>
      </w:r>
      <w:r w:rsidR="00034CEA" w:rsidRPr="00522500">
        <w:rPr>
          <w:rFonts w:ascii="Century Gothic" w:hAnsi="Century Gothic"/>
          <w:sz w:val="24"/>
          <w:szCs w:val="28"/>
        </w:rPr>
        <w:t xml:space="preserve"> a </w:t>
      </w:r>
      <w:r w:rsidRPr="00522500">
        <w:rPr>
          <w:rFonts w:ascii="Century Gothic" w:hAnsi="Century Gothic"/>
          <w:sz w:val="24"/>
          <w:szCs w:val="28"/>
        </w:rPr>
        <w:t>single-phase</w:t>
      </w:r>
      <w:r w:rsidR="00034CEA" w:rsidRPr="00522500">
        <w:rPr>
          <w:rFonts w:ascii="Century Gothic" w:hAnsi="Century Gothic"/>
          <w:sz w:val="24"/>
          <w:szCs w:val="28"/>
        </w:rPr>
        <w:t xml:space="preserve"> </w:t>
      </w:r>
      <w:r w:rsidR="008D7415" w:rsidRPr="00522500">
        <w:rPr>
          <w:rFonts w:ascii="Century Gothic" w:hAnsi="Century Gothic"/>
          <w:sz w:val="24"/>
          <w:szCs w:val="28"/>
        </w:rPr>
        <w:t>course</w:t>
      </w:r>
      <w:r w:rsidR="00FA3006" w:rsidRPr="00522500">
        <w:rPr>
          <w:rFonts w:ascii="Century Gothic" w:hAnsi="Century Gothic"/>
          <w:sz w:val="24"/>
          <w:szCs w:val="28"/>
        </w:rPr>
        <w:t>.</w:t>
      </w:r>
      <w:r w:rsidR="008D7415" w:rsidRPr="00522500">
        <w:rPr>
          <w:rFonts w:ascii="Century Gothic" w:hAnsi="Century Gothic"/>
          <w:sz w:val="24"/>
          <w:szCs w:val="28"/>
        </w:rPr>
        <w:t xml:space="preserve"> </w:t>
      </w:r>
    </w:p>
    <w:p w14:paraId="7B551209" w14:textId="4DB42F87" w:rsidR="00887E3F" w:rsidRPr="00F732CC" w:rsidRDefault="00F732CC" w:rsidP="00F732CC">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Pr>
          <w:rFonts w:ascii="Century Gothic" w:eastAsia="Times New Roman" w:hAnsi="Century Gothic" w:cs="Times New Roman"/>
          <w:b/>
          <w:bCs/>
          <w:sz w:val="27"/>
          <w:szCs w:val="27"/>
          <w:lang w:eastAsia="en-GB"/>
        </w:rPr>
        <w:t>Entries</w:t>
      </w:r>
    </w:p>
    <w:p w14:paraId="1B3B9B90" w14:textId="149021AA" w:rsidR="00F732CC" w:rsidRDefault="00F732CC" w:rsidP="00887E3F">
      <w:pPr>
        <w:rPr>
          <w:rFonts w:ascii="Century Gothic" w:hAnsi="Century Gothic"/>
        </w:rPr>
      </w:pPr>
      <w:r w:rsidRPr="003B3BF1">
        <w:rPr>
          <w:rFonts w:ascii="Century Gothic" w:hAnsi="Century Gothic"/>
        </w:rPr>
        <w:t xml:space="preserve">All entries should be made online using </w:t>
      </w:r>
      <w:hyperlink r:id="rId11" w:history="1">
        <w:r w:rsidRPr="003B3BF1">
          <w:rPr>
            <w:rStyle w:val="Hyperlink"/>
            <w:rFonts w:ascii="Century Gothic" w:hAnsi="Century Gothic"/>
          </w:rPr>
          <w:t>www.horse-events.co.uk</w:t>
        </w:r>
      </w:hyperlink>
      <w:r w:rsidRPr="003B3BF1">
        <w:rPr>
          <w:rFonts w:ascii="Century Gothic" w:hAnsi="Century Gothic"/>
        </w:rPr>
        <w:t>.</w:t>
      </w:r>
    </w:p>
    <w:p w14:paraId="78684581" w14:textId="6908CFC5" w:rsidR="00F732CC" w:rsidRDefault="00F732CC" w:rsidP="00887E3F">
      <w:pPr>
        <w:rPr>
          <w:rFonts w:ascii="Century Gothic" w:hAnsi="Century Gothic"/>
          <w:szCs w:val="24"/>
        </w:rPr>
      </w:pPr>
      <w:r>
        <w:rPr>
          <w:rFonts w:ascii="Century Gothic" w:hAnsi="Century Gothic"/>
          <w:szCs w:val="24"/>
        </w:rPr>
        <w:t xml:space="preserve">Please email all Team details </w:t>
      </w:r>
      <w:hyperlink r:id="rId12" w:history="1">
        <w:r w:rsidRPr="00845233">
          <w:rPr>
            <w:rStyle w:val="Hyperlink"/>
            <w:rFonts w:ascii="Century Gothic" w:hAnsi="Century Gothic" w:cs="Arial"/>
            <w:szCs w:val="24"/>
          </w:rPr>
          <w:t>waen-y-llyn@pcuk.org</w:t>
        </w:r>
      </w:hyperlink>
    </w:p>
    <w:p w14:paraId="6CECF470" w14:textId="77777777" w:rsidR="00F732CC" w:rsidRPr="003B3BF1" w:rsidRDefault="00F732CC" w:rsidP="00F732CC">
      <w:pPr>
        <w:rPr>
          <w:rFonts w:ascii="Century Gothic" w:hAnsi="Century Gothic"/>
        </w:rPr>
      </w:pPr>
      <w:r w:rsidRPr="003B3BF1">
        <w:rPr>
          <w:rFonts w:ascii="Century Gothic" w:hAnsi="Century Gothic"/>
        </w:rPr>
        <w:t xml:space="preserve">IF YOU HAVE ANY DIFFICULTIES ENTERING ONLINE, PLEASE DO NOT </w:t>
      </w:r>
      <w:r w:rsidRPr="008C4719">
        <w:rPr>
          <w:rFonts w:ascii="Century Gothic" w:hAnsi="Century Gothic"/>
        </w:rPr>
        <w:t>HESTITATE</w:t>
      </w:r>
      <w:r w:rsidRPr="003B3BF1">
        <w:rPr>
          <w:rFonts w:ascii="Century Gothic" w:hAnsi="Century Gothic"/>
        </w:rPr>
        <w:t xml:space="preserve"> TO CONTACT</w:t>
      </w:r>
      <w:r>
        <w:rPr>
          <w:rFonts w:ascii="Century Gothic" w:hAnsi="Century Gothic"/>
        </w:rPr>
        <w:t xml:space="preserve"> </w:t>
      </w:r>
      <w:r w:rsidRPr="003B3BF1">
        <w:rPr>
          <w:rFonts w:ascii="Century Gothic" w:hAnsi="Century Gothic"/>
        </w:rPr>
        <w:t xml:space="preserve">HORSE- EVENTS: </w:t>
      </w:r>
      <w:hyperlink r:id="rId13" w:history="1">
        <w:r w:rsidRPr="007C0788">
          <w:rPr>
            <w:rStyle w:val="Hyperlink"/>
            <w:rFonts w:ascii="Century Gothic" w:hAnsi="Century Gothic"/>
          </w:rPr>
          <w:t>Info@horse-events.co.uk</w:t>
        </w:r>
      </w:hyperlink>
      <w:r>
        <w:rPr>
          <w:rFonts w:ascii="Century Gothic" w:hAnsi="Century Gothic"/>
        </w:rPr>
        <w:t xml:space="preserve"> </w:t>
      </w:r>
      <w:r w:rsidRPr="003B3BF1">
        <w:rPr>
          <w:rFonts w:ascii="Century Gothic" w:hAnsi="Century Gothic"/>
        </w:rPr>
        <w:t>Tel: 07962251696 not after 7pm</w:t>
      </w:r>
    </w:p>
    <w:p w14:paraId="596A677E" w14:textId="77777777" w:rsidR="00F732CC" w:rsidRPr="003B3BF1" w:rsidRDefault="00F732CC" w:rsidP="00F732CC">
      <w:pPr>
        <w:rPr>
          <w:rFonts w:ascii="Century Gothic" w:hAnsi="Century Gothic"/>
        </w:rPr>
      </w:pPr>
      <w:r w:rsidRPr="003B3BF1">
        <w:rPr>
          <w:rFonts w:ascii="Century Gothic" w:hAnsi="Century Gothic"/>
        </w:rPr>
        <w:t>All entries are Subject to a non</w:t>
      </w:r>
      <w:r>
        <w:rPr>
          <w:rFonts w:ascii="Century Gothic" w:hAnsi="Century Gothic"/>
        </w:rPr>
        <w:t>-</w:t>
      </w:r>
      <w:r w:rsidRPr="003B3BF1">
        <w:rPr>
          <w:rFonts w:ascii="Century Gothic" w:hAnsi="Century Gothic"/>
        </w:rPr>
        <w:t>refundable booking fee as stated online.</w:t>
      </w:r>
    </w:p>
    <w:p w14:paraId="1F55DB55" w14:textId="5DB03A30" w:rsidR="00AC041F" w:rsidRPr="00F732CC" w:rsidRDefault="00075450" w:rsidP="00887E3F">
      <w:pPr>
        <w:rPr>
          <w:rFonts w:ascii="Century Gothic" w:hAnsi="Century Gothic"/>
          <w:b/>
          <w:bCs/>
          <w:szCs w:val="24"/>
        </w:rPr>
      </w:pPr>
      <w:r w:rsidRPr="00F732CC">
        <w:rPr>
          <w:rFonts w:ascii="Century Gothic" w:hAnsi="Century Gothic"/>
          <w:szCs w:val="24"/>
        </w:rPr>
        <w:t xml:space="preserve">Combination of horse and rider </w:t>
      </w:r>
      <w:r w:rsidRPr="00F732CC">
        <w:rPr>
          <w:rFonts w:ascii="Century Gothic" w:hAnsi="Century Gothic"/>
          <w:b/>
          <w:bCs/>
          <w:szCs w:val="24"/>
        </w:rPr>
        <w:t xml:space="preserve">can </w:t>
      </w:r>
      <w:r w:rsidRPr="00F732CC">
        <w:rPr>
          <w:rFonts w:ascii="Century Gothic" w:hAnsi="Century Gothic"/>
          <w:szCs w:val="24"/>
        </w:rPr>
        <w:t xml:space="preserve">compete at two adjacent levels i.e., combinations can compete at PC70 and PC80, PC90 and PC100 or PC100 and PC110 </w:t>
      </w:r>
      <w:r w:rsidR="00682D3E" w:rsidRPr="00F732CC">
        <w:rPr>
          <w:rFonts w:ascii="Century Gothic" w:hAnsi="Century Gothic"/>
          <w:szCs w:val="24"/>
        </w:rPr>
        <w:t>(PCSJR2024 Rule 1)</w:t>
      </w:r>
      <w:r w:rsidR="00F732CC">
        <w:rPr>
          <w:rFonts w:ascii="Century Gothic" w:hAnsi="Century Gothic"/>
          <w:b/>
          <w:bCs/>
          <w:szCs w:val="24"/>
        </w:rPr>
        <w:br/>
      </w:r>
      <w:r w:rsidR="00293039">
        <w:rPr>
          <w:rFonts w:ascii="Century Gothic" w:hAnsi="Century Gothic"/>
          <w:color w:val="000000" w:themeColor="text1"/>
        </w:rPr>
        <w:br/>
      </w:r>
      <w:r w:rsidR="00FD4068">
        <w:rPr>
          <w:rFonts w:ascii="Century Gothic" w:hAnsi="Century Gothic"/>
          <w:color w:val="000000" w:themeColor="text1"/>
        </w:rPr>
        <w:t xml:space="preserve">PC110 </w:t>
      </w:r>
      <w:r w:rsidR="00AC041F" w:rsidRPr="00E3212F">
        <w:rPr>
          <w:rFonts w:ascii="Century Gothic" w:hAnsi="Century Gothic"/>
          <w:color w:val="000000" w:themeColor="text1"/>
        </w:rPr>
        <w:t xml:space="preserve">Open </w:t>
      </w:r>
      <w:r w:rsidR="00FD4068">
        <w:rPr>
          <w:rFonts w:ascii="Century Gothic" w:hAnsi="Century Gothic"/>
          <w:color w:val="000000" w:themeColor="text1"/>
        </w:rPr>
        <w:t>(only) ind</w:t>
      </w:r>
      <w:r w:rsidR="00AC041F" w:rsidRPr="00E3212F">
        <w:rPr>
          <w:rFonts w:ascii="Century Gothic" w:hAnsi="Century Gothic"/>
          <w:color w:val="000000" w:themeColor="text1"/>
        </w:rPr>
        <w:t>ividuals will be put in</w:t>
      </w:r>
      <w:r w:rsidR="00FD4068">
        <w:rPr>
          <w:rFonts w:ascii="Century Gothic" w:hAnsi="Century Gothic"/>
          <w:color w:val="000000" w:themeColor="text1"/>
        </w:rPr>
        <w:t>to a combined t</w:t>
      </w:r>
      <w:r w:rsidR="00AC041F" w:rsidRPr="00E3212F">
        <w:rPr>
          <w:rFonts w:ascii="Century Gothic" w:hAnsi="Century Gothic"/>
          <w:color w:val="000000" w:themeColor="text1"/>
        </w:rPr>
        <w:t>eam</w:t>
      </w:r>
      <w:r w:rsidR="00FD4068">
        <w:rPr>
          <w:rFonts w:ascii="Century Gothic" w:hAnsi="Century Gothic"/>
          <w:color w:val="000000" w:themeColor="text1"/>
        </w:rPr>
        <w:t xml:space="preserve"> </w:t>
      </w:r>
      <w:r w:rsidR="00AC041F" w:rsidRPr="00E3212F">
        <w:rPr>
          <w:rFonts w:ascii="Century Gothic" w:hAnsi="Century Gothic"/>
          <w:color w:val="000000" w:themeColor="text1"/>
        </w:rPr>
        <w:t xml:space="preserve">approved by the Area Representative and will be eligible to qualify for the Championships. If a </w:t>
      </w:r>
      <w:r w:rsidR="00FD4068">
        <w:rPr>
          <w:rFonts w:ascii="Century Gothic" w:hAnsi="Century Gothic"/>
          <w:color w:val="000000" w:themeColor="text1"/>
        </w:rPr>
        <w:t xml:space="preserve">combined </w:t>
      </w:r>
      <w:r w:rsidR="00AC041F" w:rsidRPr="00E3212F">
        <w:rPr>
          <w:rFonts w:ascii="Century Gothic" w:hAnsi="Century Gothic"/>
          <w:color w:val="000000" w:themeColor="text1"/>
        </w:rPr>
        <w:t xml:space="preserve">team </w:t>
      </w:r>
      <w:r w:rsidR="00FD4068">
        <w:rPr>
          <w:rFonts w:ascii="Century Gothic" w:hAnsi="Century Gothic"/>
          <w:color w:val="000000" w:themeColor="text1"/>
        </w:rPr>
        <w:t>is in a qualifying position based on current rules</w:t>
      </w:r>
      <w:r w:rsidR="00461F91">
        <w:rPr>
          <w:rFonts w:ascii="Century Gothic" w:hAnsi="Century Gothic"/>
          <w:color w:val="000000" w:themeColor="text1"/>
        </w:rPr>
        <w:t>,</w:t>
      </w:r>
      <w:r w:rsidR="00FD4068">
        <w:rPr>
          <w:rFonts w:ascii="Century Gothic" w:hAnsi="Century Gothic"/>
          <w:color w:val="000000" w:themeColor="text1"/>
        </w:rPr>
        <w:t xml:space="preserve"> then they will be eligible to </w:t>
      </w:r>
      <w:r w:rsidR="00387F9C" w:rsidRPr="00E3212F">
        <w:rPr>
          <w:rFonts w:ascii="Century Gothic" w:hAnsi="Century Gothic"/>
          <w:color w:val="000000" w:themeColor="text1"/>
        </w:rPr>
        <w:t>qualify,</w:t>
      </w:r>
      <w:r w:rsidR="00AC041F" w:rsidRPr="00E3212F">
        <w:rPr>
          <w:rFonts w:ascii="Century Gothic" w:hAnsi="Century Gothic"/>
          <w:color w:val="000000" w:themeColor="text1"/>
        </w:rPr>
        <w:t xml:space="preserve"> </w:t>
      </w:r>
      <w:r w:rsidR="00FD4068">
        <w:rPr>
          <w:rFonts w:ascii="Century Gothic" w:hAnsi="Century Gothic"/>
          <w:color w:val="000000" w:themeColor="text1"/>
        </w:rPr>
        <w:t>and</w:t>
      </w:r>
      <w:r w:rsidR="00AC041F" w:rsidRPr="00E3212F">
        <w:rPr>
          <w:rFonts w:ascii="Century Gothic" w:hAnsi="Century Gothic"/>
          <w:color w:val="000000" w:themeColor="text1"/>
        </w:rPr>
        <w:t xml:space="preserve"> the next placed “full branch/centre” team will also qualify. </w:t>
      </w:r>
    </w:p>
    <w:p w14:paraId="11581F1C" w14:textId="010A14A8" w:rsidR="00887E3F" w:rsidRPr="00304E34" w:rsidRDefault="0060500B" w:rsidP="00887E3F">
      <w:r w:rsidRPr="003B3BF1">
        <w:rPr>
          <w:rFonts w:ascii="Century Gothic" w:hAnsi="Century Gothic"/>
        </w:rPr>
        <w:t>Horse</w:t>
      </w:r>
      <w:r w:rsidR="006C2CA2">
        <w:rPr>
          <w:rFonts w:ascii="Century Gothic" w:hAnsi="Century Gothic"/>
        </w:rPr>
        <w:t xml:space="preserve"> and rider </w:t>
      </w:r>
      <w:r w:rsidR="005711B0">
        <w:rPr>
          <w:rFonts w:ascii="Century Gothic" w:hAnsi="Century Gothic"/>
        </w:rPr>
        <w:t>c</w:t>
      </w:r>
      <w:r w:rsidR="006C2CA2">
        <w:rPr>
          <w:rFonts w:ascii="Century Gothic" w:hAnsi="Century Gothic"/>
        </w:rPr>
        <w:t xml:space="preserve">hanges </w:t>
      </w:r>
      <w:r w:rsidR="00304E34">
        <w:rPr>
          <w:rFonts w:ascii="Century Gothic" w:hAnsi="Century Gothic"/>
        </w:rPr>
        <w:t xml:space="preserve">may be made </w:t>
      </w:r>
      <w:r w:rsidR="006C2CA2">
        <w:rPr>
          <w:rFonts w:ascii="Century Gothic" w:hAnsi="Century Gothic"/>
        </w:rPr>
        <w:t>before the closing date</w:t>
      </w:r>
      <w:r w:rsidRPr="003B3BF1">
        <w:rPr>
          <w:rFonts w:ascii="Century Gothic" w:hAnsi="Century Gothic"/>
        </w:rPr>
        <w:t xml:space="preserve"> online by logging into your Horse Events account </w:t>
      </w:r>
      <w:r w:rsidR="006C2CA2">
        <w:rPr>
          <w:rFonts w:ascii="Century Gothic" w:hAnsi="Century Gothic"/>
        </w:rPr>
        <w:t xml:space="preserve">and editing your entry under the </w:t>
      </w:r>
      <w:r w:rsidR="00F41A2C">
        <w:rPr>
          <w:rFonts w:ascii="Century Gothic" w:hAnsi="Century Gothic"/>
        </w:rPr>
        <w:t>‘</w:t>
      </w:r>
      <w:r w:rsidR="006C2CA2">
        <w:rPr>
          <w:rFonts w:ascii="Century Gothic" w:hAnsi="Century Gothic"/>
        </w:rPr>
        <w:t>my booking</w:t>
      </w:r>
      <w:r w:rsidR="00F41A2C">
        <w:rPr>
          <w:rFonts w:ascii="Century Gothic" w:hAnsi="Century Gothic"/>
        </w:rPr>
        <w:t>’</w:t>
      </w:r>
      <w:r w:rsidR="006C2CA2">
        <w:rPr>
          <w:rFonts w:ascii="Century Gothic" w:hAnsi="Century Gothic"/>
        </w:rPr>
        <w:t xml:space="preserve"> tab.</w:t>
      </w:r>
      <w:r w:rsidR="006C2CA2">
        <w:rPr>
          <w:rFonts w:ascii="Century Gothic" w:hAnsi="Century Gothic"/>
        </w:rPr>
        <w:br/>
      </w:r>
      <w:r w:rsidR="00304E34">
        <w:rPr>
          <w:rFonts w:ascii="Century Gothic" w:hAnsi="Century Gothic"/>
        </w:rPr>
        <w:t>Should</w:t>
      </w:r>
      <w:r w:rsidRPr="003B3BF1">
        <w:rPr>
          <w:rFonts w:ascii="Century Gothic" w:hAnsi="Century Gothic"/>
        </w:rPr>
        <w:t xml:space="preserve"> you need to cancel an entry or change a class before the closing date please email </w:t>
      </w:r>
      <w:hyperlink r:id="rId14" w:history="1">
        <w:r w:rsidR="00F41A2C" w:rsidRPr="007C0788">
          <w:rPr>
            <w:rStyle w:val="Hyperlink"/>
            <w:rFonts w:ascii="Century Gothic" w:hAnsi="Century Gothic"/>
          </w:rPr>
          <w:t>info@horse-events.co.uk</w:t>
        </w:r>
      </w:hyperlink>
      <w:r w:rsidR="00F41A2C">
        <w:rPr>
          <w:rFonts w:ascii="Century Gothic" w:hAnsi="Century Gothic"/>
        </w:rPr>
        <w:t xml:space="preserve">. </w:t>
      </w:r>
    </w:p>
    <w:p w14:paraId="110D0997" w14:textId="77777777" w:rsidR="00887E3F" w:rsidRPr="003B3BF1" w:rsidRDefault="00887E3F"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Substitutions</w:t>
      </w:r>
    </w:p>
    <w:p w14:paraId="3C35AE17" w14:textId="61BABE20" w:rsidR="00887E3F" w:rsidRPr="00BD3D60" w:rsidRDefault="00887E3F" w:rsidP="00887E3F">
      <w:pPr>
        <w:rPr>
          <w:rFonts w:ascii="Century Gothic" w:hAnsi="Century Gothic"/>
        </w:rPr>
      </w:pPr>
      <w:r w:rsidRPr="005657F5">
        <w:rPr>
          <w:rFonts w:ascii="Century Gothic" w:hAnsi="Century Gothic"/>
        </w:rPr>
        <w:t>After the closing date</w:t>
      </w:r>
      <w:r w:rsidR="00DB2EA1">
        <w:rPr>
          <w:rFonts w:ascii="Century Gothic" w:hAnsi="Century Gothic"/>
        </w:rPr>
        <w:t xml:space="preserve">, </w:t>
      </w:r>
      <w:r w:rsidRPr="005657F5">
        <w:rPr>
          <w:rFonts w:ascii="Century Gothic" w:hAnsi="Century Gothic"/>
        </w:rPr>
        <w:t xml:space="preserve">substitutions may only be made as per </w:t>
      </w:r>
      <w:r w:rsidR="00D86A8E">
        <w:rPr>
          <w:rFonts w:ascii="Century Gothic" w:hAnsi="Century Gothic"/>
        </w:rPr>
        <w:t>R</w:t>
      </w:r>
      <w:r w:rsidR="00F23B52">
        <w:rPr>
          <w:rFonts w:ascii="Century Gothic" w:hAnsi="Century Gothic"/>
        </w:rPr>
        <w:t xml:space="preserve">ule </w:t>
      </w:r>
      <w:r w:rsidR="00682D3E">
        <w:rPr>
          <w:rFonts w:ascii="Century Gothic" w:hAnsi="Century Gothic"/>
        </w:rPr>
        <w:t>6</w:t>
      </w:r>
      <w:r w:rsidR="00F23B52">
        <w:rPr>
          <w:rFonts w:ascii="Century Gothic" w:hAnsi="Century Gothic"/>
        </w:rPr>
        <w:t xml:space="preserve"> </w:t>
      </w:r>
      <w:hyperlink r:id="rId15" w:history="1">
        <w:r w:rsidR="005D4E2A" w:rsidRPr="00BD3D60">
          <w:rPr>
            <w:rStyle w:val="Hyperlink"/>
            <w:rFonts w:ascii="Century Gothic" w:hAnsi="Century Gothic"/>
          </w:rPr>
          <w:t>The Pony Club Show Jumping Rules 202</w:t>
        </w:r>
        <w:r w:rsidR="001B76F5" w:rsidRPr="00BD3D60">
          <w:rPr>
            <w:rStyle w:val="Hyperlink"/>
            <w:rFonts w:ascii="Century Gothic" w:hAnsi="Century Gothic"/>
          </w:rPr>
          <w:t>4</w:t>
        </w:r>
        <w:r w:rsidR="005D4E2A" w:rsidRPr="00BD3D60">
          <w:rPr>
            <w:rStyle w:val="Hyperlink"/>
            <w:rFonts w:ascii="Century Gothic" w:hAnsi="Century Gothic"/>
          </w:rPr>
          <w:t>.</w:t>
        </w:r>
      </w:hyperlink>
    </w:p>
    <w:p w14:paraId="0D1F13A4" w14:textId="1D2D5EB0" w:rsidR="00F732CC" w:rsidRPr="001A2B60" w:rsidRDefault="0060500B" w:rsidP="00887E3F">
      <w:pPr>
        <w:rPr>
          <w:rFonts w:ascii="Century Gothic" w:hAnsi="Century Gothic" w:cs="Arial"/>
          <w:color w:val="0563C1" w:themeColor="hyperlink"/>
          <w:szCs w:val="24"/>
          <w:u w:val="single"/>
        </w:rPr>
      </w:pPr>
      <w:r w:rsidRPr="003B3BF1">
        <w:rPr>
          <w:rFonts w:ascii="Century Gothic" w:hAnsi="Century Gothic"/>
        </w:rPr>
        <w:t>Please email your changes after the closing date to</w:t>
      </w:r>
      <w:r w:rsidRPr="00845233">
        <w:rPr>
          <w:rFonts w:ascii="Century Gothic" w:hAnsi="Century Gothic"/>
          <w:sz w:val="20"/>
        </w:rPr>
        <w:t>:</w:t>
      </w:r>
      <w:r w:rsidR="00E3212F" w:rsidRPr="00845233">
        <w:rPr>
          <w:rFonts w:ascii="Century Gothic" w:hAnsi="Century Gothic"/>
          <w:sz w:val="20"/>
        </w:rPr>
        <w:t xml:space="preserve"> </w:t>
      </w:r>
      <w:hyperlink r:id="rId16" w:history="1">
        <w:r w:rsidR="00466BFB" w:rsidRPr="00845233">
          <w:rPr>
            <w:rStyle w:val="Hyperlink"/>
            <w:rFonts w:ascii="Century Gothic" w:hAnsi="Century Gothic" w:cs="Arial"/>
            <w:szCs w:val="24"/>
          </w:rPr>
          <w:t>waen-y-llyn@pcuk.org</w:t>
        </w:r>
      </w:hyperlink>
    </w:p>
    <w:p w14:paraId="0AA68308" w14:textId="5CA72181" w:rsidR="0077521D" w:rsidRPr="003B3BF1" w:rsidRDefault="0077521D" w:rsidP="003B3BF1">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lastRenderedPageBreak/>
        <w:t>Withdrawals &amp; Refunds</w:t>
      </w:r>
    </w:p>
    <w:p w14:paraId="65725C0F" w14:textId="6E6E27D0" w:rsidR="0077521D" w:rsidRPr="003B3BF1" w:rsidRDefault="0077521D" w:rsidP="00887E3F">
      <w:pPr>
        <w:rPr>
          <w:rFonts w:ascii="Century Gothic" w:hAnsi="Century Gothic"/>
        </w:rPr>
      </w:pPr>
      <w:r w:rsidRPr="003B3BF1">
        <w:rPr>
          <w:rFonts w:ascii="Century Gothic" w:hAnsi="Century Gothic"/>
        </w:rPr>
        <w:t xml:space="preserve">Full refunds </w:t>
      </w:r>
      <w:r w:rsidR="00FF3BA7">
        <w:rPr>
          <w:rFonts w:ascii="Century Gothic" w:hAnsi="Century Gothic"/>
        </w:rPr>
        <w:t xml:space="preserve">minus booking fee </w:t>
      </w:r>
      <w:r w:rsidRPr="003B3BF1">
        <w:rPr>
          <w:rFonts w:ascii="Century Gothic" w:hAnsi="Century Gothic"/>
        </w:rPr>
        <w:t xml:space="preserve">will be given up until the closing date of the </w:t>
      </w:r>
      <w:r w:rsidR="00387F9C" w:rsidRPr="003B3BF1">
        <w:rPr>
          <w:rFonts w:ascii="Century Gothic" w:hAnsi="Century Gothic"/>
        </w:rPr>
        <w:t>competition.</w:t>
      </w:r>
      <w:r w:rsidR="00FF3BA7">
        <w:rPr>
          <w:rFonts w:ascii="Century Gothic" w:hAnsi="Century Gothic"/>
        </w:rPr>
        <w:t xml:space="preserve"> </w:t>
      </w:r>
    </w:p>
    <w:p w14:paraId="35631F0C" w14:textId="2472E1E8" w:rsidR="00FD4068" w:rsidRDefault="0077521D" w:rsidP="002A60EC">
      <w:pPr>
        <w:ind w:right="-188"/>
        <w:rPr>
          <w:rFonts w:ascii="Century Gothic" w:hAnsi="Century Gothic"/>
          <w:color w:val="000000" w:themeColor="text1"/>
        </w:rPr>
      </w:pPr>
      <w:r w:rsidRPr="003B3BF1">
        <w:rPr>
          <w:rFonts w:ascii="Century Gothic" w:hAnsi="Century Gothic"/>
        </w:rPr>
        <w:t xml:space="preserve">After the closing date no refunds will be made without a </w:t>
      </w:r>
      <w:r w:rsidR="00387F9C" w:rsidRPr="003B3BF1">
        <w:rPr>
          <w:rFonts w:ascii="Century Gothic" w:hAnsi="Century Gothic"/>
        </w:rPr>
        <w:t>doctors</w:t>
      </w:r>
      <w:r w:rsidRPr="003B3BF1">
        <w:rPr>
          <w:rFonts w:ascii="Century Gothic" w:hAnsi="Century Gothic"/>
        </w:rPr>
        <w:t xml:space="preserve"> or Vets certificate produced no later than 24 hours after the event. If produced after </w:t>
      </w:r>
      <w:r w:rsidR="00F73752" w:rsidRPr="00F41A2C">
        <w:rPr>
          <w:rFonts w:ascii="Century Gothic" w:hAnsi="Century Gothic"/>
        </w:rPr>
        <w:t>this no</w:t>
      </w:r>
      <w:r w:rsidRPr="00F41A2C">
        <w:rPr>
          <w:rFonts w:ascii="Century Gothic" w:hAnsi="Century Gothic"/>
        </w:rPr>
        <w:t xml:space="preserve"> refund</w:t>
      </w:r>
      <w:r w:rsidR="00F73752" w:rsidRPr="00F41A2C">
        <w:rPr>
          <w:rFonts w:ascii="Century Gothic" w:hAnsi="Century Gothic"/>
        </w:rPr>
        <w:t>s</w:t>
      </w:r>
      <w:r w:rsidRPr="00F41A2C">
        <w:rPr>
          <w:rFonts w:ascii="Century Gothic" w:hAnsi="Century Gothic"/>
        </w:rPr>
        <w:t xml:space="preserve"> </w:t>
      </w:r>
      <w:r w:rsidRPr="003B3BF1">
        <w:rPr>
          <w:rFonts w:ascii="Century Gothic" w:hAnsi="Century Gothic"/>
        </w:rPr>
        <w:t>will be given.</w:t>
      </w:r>
      <w:r w:rsidRPr="003B3BF1">
        <w:rPr>
          <w:rFonts w:ascii="Century Gothic" w:hAnsi="Century Gothic"/>
        </w:rPr>
        <w:br/>
      </w:r>
      <w:r w:rsidRPr="003B3BF1">
        <w:rPr>
          <w:rFonts w:ascii="Century Gothic" w:hAnsi="Century Gothic"/>
        </w:rPr>
        <w:br/>
        <w:t>Refunds where due after the closing date are subject to a</w:t>
      </w:r>
      <w:r w:rsidR="00F41A2C">
        <w:rPr>
          <w:rFonts w:ascii="Century Gothic" w:hAnsi="Century Gothic"/>
        </w:rPr>
        <w:t>n</w:t>
      </w:r>
      <w:r w:rsidRPr="003B3BF1">
        <w:rPr>
          <w:rFonts w:ascii="Century Gothic" w:hAnsi="Century Gothic"/>
        </w:rPr>
        <w:t xml:space="preserve"> admin fee of</w:t>
      </w:r>
      <w:r w:rsidR="00FF3BA7">
        <w:rPr>
          <w:rFonts w:ascii="Century Gothic" w:hAnsi="Century Gothic"/>
          <w:color w:val="FF0000"/>
        </w:rPr>
        <w:t xml:space="preserve"> </w:t>
      </w:r>
      <w:r w:rsidR="00FF3BA7" w:rsidRPr="00FF3BA7">
        <w:rPr>
          <w:rFonts w:ascii="Century Gothic" w:hAnsi="Century Gothic"/>
          <w:color w:val="000000" w:themeColor="text1"/>
        </w:rPr>
        <w:t>£5.00</w:t>
      </w:r>
      <w:r w:rsidR="00FF3BA7">
        <w:rPr>
          <w:rFonts w:ascii="Century Gothic" w:hAnsi="Century Gothic"/>
          <w:color w:val="000000" w:themeColor="text1"/>
        </w:rPr>
        <w:t xml:space="preserve"> made payable to organising branch.   </w:t>
      </w:r>
    </w:p>
    <w:p w14:paraId="1B7E6DCE" w14:textId="20F5D131" w:rsidR="00FD4068" w:rsidRPr="00FD4068" w:rsidRDefault="0077521D" w:rsidP="002A60EC">
      <w:pPr>
        <w:ind w:right="-188"/>
        <w:rPr>
          <w:rFonts w:ascii="Century Gothic" w:hAnsi="Century Gothic"/>
          <w:sz w:val="8"/>
          <w:szCs w:val="8"/>
        </w:rPr>
      </w:pPr>
      <w:r w:rsidRPr="003B3BF1">
        <w:rPr>
          <w:rFonts w:ascii="Century Gothic" w:hAnsi="Century Gothic"/>
        </w:rPr>
        <w:t>In the event of abandonment 50% of the entry fee will be refunded.</w:t>
      </w:r>
    </w:p>
    <w:p w14:paraId="0EB37B60" w14:textId="77777777" w:rsidR="00ED56AE" w:rsidRPr="003B3BF1" w:rsidRDefault="00ED56AE" w:rsidP="00ED56AE">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Prizes &amp; Prize Giving:</w:t>
      </w:r>
    </w:p>
    <w:p w14:paraId="71D5145A" w14:textId="79255A30" w:rsidR="005B2223" w:rsidRDefault="005B2223" w:rsidP="005B2223">
      <w:pPr>
        <w:rPr>
          <w:color w:val="000000" w:themeColor="text1"/>
        </w:rPr>
      </w:pPr>
      <w:r w:rsidRPr="00FF3BA7">
        <w:rPr>
          <w:rFonts w:ascii="Century Gothic" w:hAnsi="Century Gothic"/>
          <w:color w:val="000000" w:themeColor="text1"/>
        </w:rPr>
        <w:t>Team and individual rosettes to 6th place.</w:t>
      </w:r>
      <w:r w:rsidRPr="00FF3BA7">
        <w:rPr>
          <w:color w:val="000000" w:themeColor="text1"/>
        </w:rPr>
        <w:t xml:space="preserve"> </w:t>
      </w:r>
    </w:p>
    <w:p w14:paraId="2901D302" w14:textId="76375FF8" w:rsidR="008D46D2" w:rsidRPr="008D46D2" w:rsidRDefault="008D46D2" w:rsidP="005B2223">
      <w:pPr>
        <w:rPr>
          <w:rFonts w:ascii="Century Gothic" w:hAnsi="Century Gothic"/>
          <w:color w:val="000000" w:themeColor="text1"/>
          <w:sz w:val="24"/>
          <w:szCs w:val="24"/>
        </w:rPr>
      </w:pPr>
      <w:r w:rsidRPr="008D46D2">
        <w:rPr>
          <w:rFonts w:ascii="Century Gothic" w:hAnsi="Century Gothic"/>
        </w:rPr>
        <w:t xml:space="preserve">There will be no scoreboards at the event. All results will be live online and can be seen on </w:t>
      </w:r>
      <w:hyperlink r:id="rId17" w:history="1">
        <w:r w:rsidRPr="008D46D2">
          <w:rPr>
            <w:rStyle w:val="Hyperlink"/>
            <w:rFonts w:ascii="Century Gothic" w:hAnsi="Century Gothic"/>
          </w:rPr>
          <w:t>www.ponyclubresults.co.uk</w:t>
        </w:r>
      </w:hyperlink>
    </w:p>
    <w:p w14:paraId="4E5F77CB" w14:textId="61A595FC" w:rsidR="00ED56AE" w:rsidRPr="003B3BF1" w:rsidRDefault="00ED56AE" w:rsidP="00F307C8">
      <w:pPr>
        <w:shd w:val="clear" w:color="auto" w:fill="353B3D"/>
        <w:spacing w:before="100" w:beforeAutospacing="1" w:after="0" w:line="240" w:lineRule="auto"/>
        <w:ind w:right="-46"/>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Eligibility:</w:t>
      </w:r>
      <w:r w:rsidR="00FF3BA7">
        <w:rPr>
          <w:rFonts w:ascii="Century Gothic" w:eastAsia="Times New Roman" w:hAnsi="Century Gothic" w:cs="Times New Roman"/>
          <w:b/>
          <w:bCs/>
          <w:sz w:val="27"/>
          <w:szCs w:val="27"/>
          <w:lang w:eastAsia="en-GB"/>
        </w:rPr>
        <w:t xml:space="preserve">                                                                                                         </w:t>
      </w:r>
    </w:p>
    <w:p w14:paraId="56AAEEFE" w14:textId="77777777" w:rsidR="00F307C8" w:rsidRDefault="00F307C8" w:rsidP="00F307C8">
      <w:pPr>
        <w:spacing w:after="0" w:line="240" w:lineRule="auto"/>
        <w:rPr>
          <w:sz w:val="10"/>
          <w:szCs w:val="10"/>
        </w:rPr>
      </w:pPr>
    </w:p>
    <w:p w14:paraId="091449D2" w14:textId="429204BB" w:rsidR="008D7415" w:rsidRPr="00BD3D60" w:rsidRDefault="005B2223" w:rsidP="00F307C8">
      <w:pPr>
        <w:spacing w:after="0" w:line="240" w:lineRule="auto"/>
        <w:rPr>
          <w:rFonts w:ascii="Century Gothic" w:hAnsi="Century Gothic"/>
        </w:rPr>
      </w:pPr>
      <w:r>
        <w:rPr>
          <w:rFonts w:ascii="Century Gothic" w:hAnsi="Century Gothic"/>
        </w:rPr>
        <w:br/>
      </w:r>
      <w:r w:rsidR="00DF0D77">
        <w:rPr>
          <w:rFonts w:ascii="Century Gothic" w:hAnsi="Century Gothic"/>
        </w:rPr>
        <w:t xml:space="preserve">Please familiarise yourselves with all rule books </w:t>
      </w:r>
      <w:r w:rsidR="00DF0D77">
        <w:rPr>
          <w:rFonts w:ascii="Century Gothic" w:hAnsi="Century Gothic"/>
        </w:rPr>
        <w:br/>
      </w:r>
      <w:r w:rsidR="00DF0D77">
        <w:rPr>
          <w:rFonts w:ascii="Century Gothic" w:hAnsi="Century Gothic"/>
        </w:rPr>
        <w:br/>
      </w:r>
      <w:r w:rsidR="00D86A8E">
        <w:rPr>
          <w:rFonts w:ascii="Century Gothic" w:hAnsi="Century Gothic"/>
        </w:rPr>
        <w:t>Eligibility for Area Qualifying Competitions and The Championships, p</w:t>
      </w:r>
      <w:r>
        <w:rPr>
          <w:rFonts w:ascii="Century Gothic" w:hAnsi="Century Gothic"/>
        </w:rPr>
        <w:t>lease refer to Rule</w:t>
      </w:r>
      <w:r w:rsidR="00682D3E">
        <w:rPr>
          <w:rFonts w:ascii="Century Gothic" w:hAnsi="Century Gothic"/>
        </w:rPr>
        <w:t>s 1 and</w:t>
      </w:r>
      <w:r>
        <w:rPr>
          <w:rFonts w:ascii="Century Gothic" w:hAnsi="Century Gothic"/>
        </w:rPr>
        <w:t xml:space="preserve"> </w:t>
      </w:r>
      <w:r w:rsidR="00682D3E">
        <w:rPr>
          <w:rFonts w:ascii="Century Gothic" w:hAnsi="Century Gothic"/>
        </w:rPr>
        <w:t>18 o</w:t>
      </w:r>
      <w:r>
        <w:rPr>
          <w:rFonts w:ascii="Century Gothic" w:hAnsi="Century Gothic"/>
        </w:rPr>
        <w:t xml:space="preserve">f the </w:t>
      </w:r>
      <w:hyperlink r:id="rId18" w:history="1">
        <w:r w:rsidR="001E2DA0" w:rsidRPr="00BD3D60">
          <w:rPr>
            <w:rStyle w:val="Hyperlink"/>
            <w:rFonts w:ascii="Century Gothic" w:hAnsi="Century Gothic"/>
            <w:bCs/>
          </w:rPr>
          <w:t>Show Jumping Rule Book 202</w:t>
        </w:r>
        <w:r w:rsidR="001B76F5" w:rsidRPr="00BD3D60">
          <w:rPr>
            <w:rStyle w:val="Hyperlink"/>
            <w:rFonts w:ascii="Century Gothic" w:hAnsi="Century Gothic"/>
            <w:bCs/>
          </w:rPr>
          <w:t>4</w:t>
        </w:r>
      </w:hyperlink>
    </w:p>
    <w:p w14:paraId="15F52F76" w14:textId="4085766C" w:rsidR="00FA3006" w:rsidRDefault="00FA3006" w:rsidP="00F307C8">
      <w:pPr>
        <w:spacing w:after="0" w:line="240" w:lineRule="auto"/>
        <w:rPr>
          <w:rStyle w:val="Hyperlink"/>
          <w:rFonts w:ascii="Century Gothic" w:hAnsi="Century Gothic"/>
          <w:color w:val="000000" w:themeColor="text1"/>
          <w:u w:val="none"/>
        </w:rPr>
      </w:pPr>
    </w:p>
    <w:p w14:paraId="5C39BE91" w14:textId="3AA50F01" w:rsidR="00F307C8" w:rsidRPr="00522500" w:rsidRDefault="00F732CC" w:rsidP="00522500">
      <w:pPr>
        <w:shd w:val="clear" w:color="auto" w:fill="353B3D"/>
        <w:spacing w:before="100" w:beforeAutospacing="1" w:after="0" w:line="240" w:lineRule="auto"/>
        <w:outlineLvl w:val="2"/>
        <w:rPr>
          <w:rFonts w:ascii="Century Gothic" w:eastAsia="Times New Roman" w:hAnsi="Century Gothic" w:cs="Times New Roman"/>
          <w:b/>
          <w:bCs/>
          <w:sz w:val="27"/>
          <w:szCs w:val="27"/>
          <w:lang w:eastAsia="en-GB"/>
        </w:rPr>
      </w:pPr>
      <w:r>
        <w:rPr>
          <w:rFonts w:ascii="Century Gothic" w:eastAsia="Times New Roman" w:hAnsi="Century Gothic" w:cs="Times New Roman"/>
          <w:b/>
          <w:bCs/>
          <w:sz w:val="27"/>
          <w:szCs w:val="27"/>
          <w:lang w:eastAsia="en-GB"/>
        </w:rPr>
        <w:t>Entry Conditions</w:t>
      </w:r>
      <w:r w:rsidR="00ED56AE" w:rsidRPr="003B3BF1">
        <w:rPr>
          <w:rFonts w:ascii="Century Gothic" w:eastAsia="Times New Roman" w:hAnsi="Century Gothic" w:cs="Times New Roman"/>
          <w:b/>
          <w:bCs/>
          <w:sz w:val="27"/>
          <w:szCs w:val="27"/>
          <w:lang w:eastAsia="en-GB"/>
        </w:rPr>
        <w:t>:</w:t>
      </w:r>
    </w:p>
    <w:p w14:paraId="2E313F6C" w14:textId="77777777" w:rsidR="001B016A" w:rsidRPr="00F307C8" w:rsidRDefault="001B016A" w:rsidP="00D86A8E">
      <w:pPr>
        <w:pStyle w:val="ListParagraph"/>
        <w:spacing w:after="0" w:line="240" w:lineRule="auto"/>
        <w:ind w:left="426" w:hanging="284"/>
        <w:rPr>
          <w:rFonts w:ascii="Century Gothic" w:hAnsi="Century Gothic"/>
          <w:sz w:val="20"/>
          <w:szCs w:val="20"/>
        </w:rPr>
      </w:pPr>
    </w:p>
    <w:p w14:paraId="6E43AD0A" w14:textId="20BFAE44" w:rsidR="001B016A" w:rsidRPr="00FA609D" w:rsidRDefault="001B016A" w:rsidP="00D86A8E">
      <w:pPr>
        <w:pStyle w:val="ListParagraph"/>
        <w:numPr>
          <w:ilvl w:val="0"/>
          <w:numId w:val="1"/>
        </w:numPr>
        <w:spacing w:after="0" w:line="240" w:lineRule="auto"/>
        <w:ind w:left="426" w:hanging="284"/>
        <w:rPr>
          <w:rFonts w:ascii="Century Gothic" w:hAnsi="Century Gothic"/>
          <w:color w:val="000000" w:themeColor="text1"/>
        </w:rPr>
      </w:pPr>
      <w:r w:rsidRPr="00FA609D">
        <w:rPr>
          <w:rFonts w:ascii="Century Gothic" w:hAnsi="Century Gothic"/>
          <w:color w:val="000000" w:themeColor="text1"/>
        </w:rPr>
        <w:t>All PC entries will be checked against the Pony Club member database to confirm current membership.</w:t>
      </w:r>
    </w:p>
    <w:p w14:paraId="171D60F2" w14:textId="77777777" w:rsidR="005B2223" w:rsidRPr="00F307C8" w:rsidRDefault="005B2223" w:rsidP="00D86A8E">
      <w:pPr>
        <w:pStyle w:val="ListParagraph"/>
        <w:spacing w:after="0" w:line="240" w:lineRule="auto"/>
        <w:ind w:left="426" w:hanging="284"/>
        <w:rPr>
          <w:rFonts w:ascii="Century Gothic" w:hAnsi="Century Gothic"/>
          <w:sz w:val="20"/>
          <w:szCs w:val="20"/>
        </w:rPr>
      </w:pPr>
    </w:p>
    <w:p w14:paraId="02B55CD8" w14:textId="7E88FE8E" w:rsidR="00FF3BA7" w:rsidRPr="00FF3BA7" w:rsidRDefault="00FA609D" w:rsidP="00D86A8E">
      <w:pPr>
        <w:pStyle w:val="ListParagraph"/>
        <w:numPr>
          <w:ilvl w:val="0"/>
          <w:numId w:val="1"/>
        </w:numPr>
        <w:spacing w:after="0" w:line="240" w:lineRule="auto"/>
        <w:ind w:left="426" w:hanging="284"/>
        <w:rPr>
          <w:rFonts w:ascii="Century Gothic" w:hAnsi="Century Gothic"/>
          <w:color w:val="000000" w:themeColor="text1"/>
        </w:rPr>
      </w:pPr>
      <w:r w:rsidRPr="003B3BF1">
        <w:rPr>
          <w:rFonts w:ascii="Century Gothic" w:hAnsi="Century Gothic"/>
        </w:rPr>
        <w:t>Please ensure your members comply with 20</w:t>
      </w:r>
      <w:r w:rsidR="005D4E2A">
        <w:rPr>
          <w:rFonts w:ascii="Century Gothic" w:hAnsi="Century Gothic"/>
        </w:rPr>
        <w:t>2</w:t>
      </w:r>
      <w:r w:rsidR="001B76F5">
        <w:rPr>
          <w:rFonts w:ascii="Century Gothic" w:hAnsi="Century Gothic"/>
        </w:rPr>
        <w:t>4</w:t>
      </w:r>
      <w:r w:rsidRPr="003B3BF1">
        <w:rPr>
          <w:rFonts w:ascii="Century Gothic" w:hAnsi="Century Gothic"/>
        </w:rPr>
        <w:t xml:space="preserve"> eligibility, hat tagging, body </w:t>
      </w:r>
      <w:r w:rsidRPr="00FF3BA7">
        <w:rPr>
          <w:rFonts w:ascii="Century Gothic" w:hAnsi="Century Gothic"/>
          <w:color w:val="000000" w:themeColor="text1"/>
        </w:rPr>
        <w:t>protector and medical armband rules.</w:t>
      </w:r>
    </w:p>
    <w:p w14:paraId="02B78537" w14:textId="77777777" w:rsidR="00FF3BA7" w:rsidRPr="00F307C8" w:rsidRDefault="00FF3BA7" w:rsidP="00D86A8E">
      <w:pPr>
        <w:pStyle w:val="ListParagraph"/>
        <w:spacing w:after="0" w:line="240" w:lineRule="auto"/>
        <w:rPr>
          <w:rFonts w:ascii="Century Gothic" w:hAnsi="Century Gothic" w:cs="Arial"/>
          <w:bCs/>
          <w:color w:val="000000" w:themeColor="text1"/>
          <w:sz w:val="20"/>
          <w:szCs w:val="20"/>
        </w:rPr>
      </w:pPr>
    </w:p>
    <w:p w14:paraId="2C4B9961" w14:textId="388D66A0" w:rsidR="00ED56AE" w:rsidRPr="00FF3BA7" w:rsidRDefault="007D70CF" w:rsidP="00D86A8E">
      <w:pPr>
        <w:pStyle w:val="ListParagraph"/>
        <w:numPr>
          <w:ilvl w:val="0"/>
          <w:numId w:val="1"/>
        </w:numPr>
        <w:spacing w:after="0" w:line="240" w:lineRule="auto"/>
        <w:ind w:left="426" w:hanging="284"/>
        <w:rPr>
          <w:rFonts w:ascii="Century Gothic" w:hAnsi="Century Gothic"/>
          <w:color w:val="000000" w:themeColor="text1"/>
        </w:rPr>
      </w:pPr>
      <w:r w:rsidRPr="00FF3BA7">
        <w:rPr>
          <w:rFonts w:ascii="Century Gothic" w:hAnsi="Century Gothic" w:cs="Arial"/>
          <w:bCs/>
          <w:color w:val="000000" w:themeColor="text1"/>
        </w:rPr>
        <w:t xml:space="preserve">Teams shall comprise 3 or 4 members of the same Pony Club Branch or </w:t>
      </w:r>
      <w:r w:rsidR="00387F9C" w:rsidRPr="00FF3BA7">
        <w:rPr>
          <w:rFonts w:ascii="Century Gothic" w:hAnsi="Century Gothic" w:cs="Arial"/>
          <w:bCs/>
          <w:color w:val="000000" w:themeColor="text1"/>
        </w:rPr>
        <w:t>Centre</w:t>
      </w:r>
      <w:r w:rsidR="00075450">
        <w:rPr>
          <w:rFonts w:ascii="Century Gothic" w:hAnsi="Century Gothic" w:cs="Arial"/>
          <w:bCs/>
          <w:color w:val="000000" w:themeColor="text1"/>
        </w:rPr>
        <w:t>.</w:t>
      </w:r>
      <w:r w:rsidRPr="00FF3BA7">
        <w:rPr>
          <w:rFonts w:ascii="Century Gothic" w:hAnsi="Century Gothic" w:cs="Arial"/>
          <w:bCs/>
          <w:color w:val="000000" w:themeColor="text1"/>
        </w:rPr>
        <w:t xml:space="preserve"> </w:t>
      </w:r>
      <w:r w:rsidR="00075450">
        <w:rPr>
          <w:rFonts w:ascii="Century Gothic" w:hAnsi="Century Gothic" w:cs="Arial"/>
          <w:bCs/>
          <w:color w:val="000000" w:themeColor="text1"/>
        </w:rPr>
        <w:t xml:space="preserve"> I</w:t>
      </w:r>
      <w:r w:rsidRPr="00FF3BA7">
        <w:rPr>
          <w:rFonts w:ascii="Century Gothic" w:hAnsi="Century Gothic" w:cs="Arial"/>
          <w:bCs/>
          <w:color w:val="000000" w:themeColor="text1"/>
        </w:rPr>
        <w:t>ndividuals may be combined into a</w:t>
      </w:r>
      <w:r w:rsidR="007C497E">
        <w:rPr>
          <w:rFonts w:ascii="Century Gothic" w:hAnsi="Century Gothic" w:cs="Arial"/>
          <w:bCs/>
          <w:color w:val="000000" w:themeColor="text1"/>
        </w:rPr>
        <w:t>n Area</w:t>
      </w:r>
      <w:r w:rsidRPr="00FF3BA7">
        <w:rPr>
          <w:rFonts w:ascii="Century Gothic" w:hAnsi="Century Gothic" w:cs="Arial"/>
          <w:bCs/>
          <w:color w:val="000000" w:themeColor="text1"/>
        </w:rPr>
        <w:t xml:space="preserve"> </w:t>
      </w:r>
      <w:r w:rsidR="007C497E">
        <w:rPr>
          <w:rFonts w:ascii="Century Gothic" w:hAnsi="Century Gothic" w:cs="Arial"/>
          <w:bCs/>
          <w:color w:val="000000" w:themeColor="text1"/>
        </w:rPr>
        <w:t>T</w:t>
      </w:r>
      <w:r w:rsidRPr="00FF3BA7">
        <w:rPr>
          <w:rFonts w:ascii="Century Gothic" w:hAnsi="Century Gothic" w:cs="Arial"/>
          <w:bCs/>
          <w:color w:val="000000" w:themeColor="text1"/>
        </w:rPr>
        <w:t xml:space="preserve">eam pursuant to </w:t>
      </w:r>
      <w:r w:rsidR="00682D3E">
        <w:rPr>
          <w:rFonts w:ascii="Century Gothic" w:hAnsi="Century Gothic" w:cs="Arial"/>
          <w:bCs/>
          <w:color w:val="000000" w:themeColor="text1"/>
        </w:rPr>
        <w:t>R</w:t>
      </w:r>
      <w:r w:rsidRPr="00FF3BA7">
        <w:rPr>
          <w:rFonts w:ascii="Century Gothic" w:hAnsi="Century Gothic" w:cs="Arial"/>
          <w:bCs/>
          <w:color w:val="000000" w:themeColor="text1"/>
        </w:rPr>
        <w:t xml:space="preserve">ule </w:t>
      </w:r>
      <w:r w:rsidR="007C497E">
        <w:rPr>
          <w:rFonts w:ascii="Century Gothic" w:hAnsi="Century Gothic" w:cs="Arial"/>
          <w:bCs/>
          <w:color w:val="000000" w:themeColor="text1"/>
        </w:rPr>
        <w:t>2</w:t>
      </w:r>
      <w:r w:rsidRPr="00FF3BA7">
        <w:rPr>
          <w:rFonts w:ascii="Century Gothic" w:hAnsi="Century Gothic" w:cs="Arial"/>
          <w:bCs/>
          <w:color w:val="000000" w:themeColor="text1"/>
        </w:rPr>
        <w:t>(a) of the PCSJR 202</w:t>
      </w:r>
      <w:r w:rsidR="00466BFB">
        <w:rPr>
          <w:rFonts w:ascii="Century Gothic" w:hAnsi="Century Gothic" w:cs="Arial"/>
          <w:bCs/>
          <w:color w:val="000000" w:themeColor="text1"/>
        </w:rPr>
        <w:t>4</w:t>
      </w:r>
      <w:r w:rsidRPr="00FF3BA7">
        <w:rPr>
          <w:rFonts w:ascii="Century Gothic" w:hAnsi="Century Gothic" w:cs="Arial"/>
          <w:bCs/>
          <w:color w:val="000000" w:themeColor="text1"/>
        </w:rPr>
        <w:t xml:space="preserve"> </w:t>
      </w:r>
      <w:r w:rsidR="00ED56AE" w:rsidRPr="00FF3BA7">
        <w:rPr>
          <w:rFonts w:ascii="Century Gothic" w:hAnsi="Century Gothic"/>
          <w:bCs/>
          <w:color w:val="FF0000"/>
        </w:rPr>
        <w:br/>
      </w:r>
    </w:p>
    <w:p w14:paraId="6B47F0CF" w14:textId="6C921C7B" w:rsidR="00ED56AE" w:rsidRPr="003B3BF1" w:rsidRDefault="00ED56AE" w:rsidP="00D86A8E">
      <w:pPr>
        <w:pStyle w:val="ListParagraph"/>
        <w:numPr>
          <w:ilvl w:val="0"/>
          <w:numId w:val="1"/>
        </w:numPr>
        <w:spacing w:after="0" w:line="240" w:lineRule="auto"/>
        <w:ind w:left="426" w:hanging="284"/>
        <w:rPr>
          <w:rFonts w:ascii="Century Gothic" w:hAnsi="Century Gothic"/>
        </w:rPr>
      </w:pPr>
      <w:r w:rsidRPr="007F6927">
        <w:rPr>
          <w:rFonts w:ascii="Century Gothic" w:hAnsi="Century Gothic"/>
        </w:rPr>
        <w:t>Please Print your own Paper Number</w:t>
      </w:r>
      <w:r w:rsidRPr="003B3BF1">
        <w:rPr>
          <w:rFonts w:ascii="Century Gothic" w:hAnsi="Century Gothic"/>
        </w:rPr>
        <w:t xml:space="preserve"> </w:t>
      </w:r>
      <w:r w:rsidRPr="003B3BF1">
        <w:rPr>
          <w:rFonts w:ascii="Century Gothic" w:hAnsi="Century Gothic"/>
        </w:rPr>
        <w:br/>
      </w:r>
    </w:p>
    <w:p w14:paraId="60F47D2B" w14:textId="428DB678" w:rsidR="00FF3BA7" w:rsidRDefault="00ED56AE" w:rsidP="00D86A8E">
      <w:pPr>
        <w:pStyle w:val="ListParagraph"/>
        <w:numPr>
          <w:ilvl w:val="0"/>
          <w:numId w:val="1"/>
        </w:numPr>
        <w:spacing w:after="0" w:line="240" w:lineRule="auto"/>
        <w:ind w:left="426" w:hanging="284"/>
        <w:rPr>
          <w:rFonts w:ascii="Century Gothic" w:hAnsi="Century Gothic"/>
          <w:color w:val="000000" w:themeColor="text1"/>
        </w:rPr>
      </w:pPr>
      <w:r w:rsidRPr="00FA609D">
        <w:rPr>
          <w:rFonts w:ascii="Century Gothic" w:hAnsi="Century Gothic"/>
          <w:color w:val="000000" w:themeColor="text1"/>
        </w:rPr>
        <w:t xml:space="preserve">Late entries </w:t>
      </w:r>
      <w:r w:rsidR="00FA609D" w:rsidRPr="00FA609D">
        <w:rPr>
          <w:rFonts w:ascii="Century Gothic" w:hAnsi="Century Gothic"/>
          <w:color w:val="000000" w:themeColor="text1"/>
        </w:rPr>
        <w:t xml:space="preserve">after the closing date </w:t>
      </w:r>
      <w:r w:rsidRPr="00FA609D">
        <w:rPr>
          <w:rFonts w:ascii="Century Gothic" w:hAnsi="Century Gothic"/>
          <w:color w:val="000000" w:themeColor="text1"/>
        </w:rPr>
        <w:t xml:space="preserve">may be accepted </w:t>
      </w:r>
      <w:r w:rsidR="00CB7E22" w:rsidRPr="00FA609D">
        <w:rPr>
          <w:rFonts w:ascii="Century Gothic" w:hAnsi="Century Gothic"/>
          <w:color w:val="000000" w:themeColor="text1"/>
        </w:rPr>
        <w:t>by the</w:t>
      </w:r>
      <w:r w:rsidRPr="00FA609D">
        <w:rPr>
          <w:rFonts w:ascii="Century Gothic" w:hAnsi="Century Gothic"/>
          <w:color w:val="000000" w:themeColor="text1"/>
        </w:rPr>
        <w:t xml:space="preserve"> </w:t>
      </w:r>
      <w:bookmarkStart w:id="1" w:name="_Hlk72388804"/>
      <w:r w:rsidRPr="00FA609D">
        <w:rPr>
          <w:rFonts w:ascii="Century Gothic" w:hAnsi="Century Gothic"/>
          <w:color w:val="000000" w:themeColor="text1"/>
        </w:rPr>
        <w:t xml:space="preserve">organisers </w:t>
      </w:r>
      <w:r w:rsidR="00CB7E22" w:rsidRPr="00FA609D">
        <w:rPr>
          <w:rFonts w:ascii="Century Gothic" w:hAnsi="Century Gothic"/>
          <w:color w:val="000000" w:themeColor="text1"/>
        </w:rPr>
        <w:t xml:space="preserve">at their </w:t>
      </w:r>
      <w:r w:rsidRPr="00FA609D">
        <w:rPr>
          <w:rFonts w:ascii="Century Gothic" w:hAnsi="Century Gothic"/>
          <w:color w:val="000000" w:themeColor="text1"/>
        </w:rPr>
        <w:t>discretion</w:t>
      </w:r>
      <w:bookmarkEnd w:id="1"/>
      <w:r w:rsidRPr="00F732CC">
        <w:rPr>
          <w:rFonts w:ascii="Century Gothic" w:hAnsi="Century Gothic"/>
          <w:b/>
          <w:color w:val="000000" w:themeColor="text1"/>
        </w:rPr>
        <w:t>. Late Entry Surcharge £</w:t>
      </w:r>
      <w:r w:rsidR="00F732CC" w:rsidRPr="00F732CC">
        <w:rPr>
          <w:rFonts w:ascii="Century Gothic" w:hAnsi="Century Gothic"/>
          <w:b/>
          <w:color w:val="000000" w:themeColor="text1"/>
        </w:rPr>
        <w:t>5</w:t>
      </w:r>
      <w:r w:rsidR="00CB7E22" w:rsidRPr="00FA609D">
        <w:rPr>
          <w:rFonts w:ascii="Century Gothic" w:hAnsi="Century Gothic"/>
          <w:color w:val="000000" w:themeColor="text1"/>
        </w:rPr>
        <w:t xml:space="preserve"> per entry</w:t>
      </w:r>
      <w:r w:rsidR="00FA609D" w:rsidRPr="00FA609D">
        <w:rPr>
          <w:rFonts w:ascii="Century Gothic" w:hAnsi="Century Gothic"/>
          <w:color w:val="000000" w:themeColor="text1"/>
        </w:rPr>
        <w:t xml:space="preserve"> contact event organiser or secretary.</w:t>
      </w:r>
    </w:p>
    <w:p w14:paraId="32A1579C" w14:textId="77777777" w:rsidR="00FF3BA7" w:rsidRPr="00F307C8" w:rsidRDefault="00FF3BA7" w:rsidP="00D86A8E">
      <w:pPr>
        <w:pStyle w:val="ListParagraph"/>
        <w:spacing w:after="0" w:line="240" w:lineRule="auto"/>
        <w:ind w:left="426"/>
        <w:rPr>
          <w:rFonts w:ascii="Century Gothic" w:hAnsi="Century Gothic"/>
          <w:color w:val="000000" w:themeColor="text1"/>
          <w:sz w:val="20"/>
          <w:szCs w:val="20"/>
        </w:rPr>
      </w:pPr>
    </w:p>
    <w:p w14:paraId="41EE157B" w14:textId="0AC84FBA" w:rsidR="00ED56AE" w:rsidRPr="00DF0D77" w:rsidRDefault="00DB2EA1" w:rsidP="00D86A8E">
      <w:pPr>
        <w:pStyle w:val="ListParagraph"/>
        <w:numPr>
          <w:ilvl w:val="0"/>
          <w:numId w:val="1"/>
        </w:numPr>
        <w:spacing w:after="0" w:line="240" w:lineRule="auto"/>
        <w:ind w:left="426" w:hanging="284"/>
        <w:rPr>
          <w:rFonts w:ascii="Century Gothic" w:hAnsi="Century Gothic"/>
          <w:color w:val="000000" w:themeColor="text1"/>
        </w:rPr>
      </w:pPr>
      <w:r w:rsidRPr="00FF3BA7">
        <w:rPr>
          <w:rFonts w:ascii="Century Gothic" w:hAnsi="Century Gothic"/>
        </w:rPr>
        <w:t xml:space="preserve">All entries </w:t>
      </w:r>
      <w:r w:rsidR="001B016A" w:rsidRPr="00FF3BA7">
        <w:rPr>
          <w:rFonts w:ascii="Century Gothic" w:hAnsi="Century Gothic"/>
        </w:rPr>
        <w:t>are</w:t>
      </w:r>
      <w:r w:rsidRPr="00FF3BA7">
        <w:rPr>
          <w:rFonts w:ascii="Century Gothic" w:hAnsi="Century Gothic"/>
        </w:rPr>
        <w:t xml:space="preserve"> subject to a non-refundable Booking Fee</w:t>
      </w:r>
      <w:r w:rsidR="001B016A" w:rsidRPr="00FF3BA7">
        <w:rPr>
          <w:rFonts w:ascii="Century Gothic" w:hAnsi="Century Gothic"/>
        </w:rPr>
        <w:t>.</w:t>
      </w:r>
    </w:p>
    <w:p w14:paraId="4B17166F" w14:textId="77777777" w:rsidR="00DF0D77" w:rsidRPr="00522500" w:rsidRDefault="00DF0D77" w:rsidP="00522500">
      <w:pPr>
        <w:spacing w:after="0" w:line="240" w:lineRule="auto"/>
        <w:rPr>
          <w:rFonts w:ascii="Century Gothic" w:hAnsi="Century Gothic"/>
          <w:color w:val="000000" w:themeColor="text1"/>
        </w:rPr>
      </w:pPr>
    </w:p>
    <w:p w14:paraId="65BAF941" w14:textId="326058D8" w:rsidR="00ED56AE" w:rsidRPr="003B3BF1" w:rsidRDefault="00ED56AE" w:rsidP="00D86A8E">
      <w:pPr>
        <w:pStyle w:val="ListParagraph"/>
        <w:numPr>
          <w:ilvl w:val="0"/>
          <w:numId w:val="1"/>
        </w:numPr>
        <w:spacing w:after="0" w:line="240" w:lineRule="auto"/>
        <w:ind w:left="426" w:hanging="284"/>
        <w:rPr>
          <w:rFonts w:ascii="Century Gothic" w:hAnsi="Century Gothic"/>
        </w:rPr>
      </w:pPr>
      <w:r w:rsidRPr="003B3BF1">
        <w:rPr>
          <w:rFonts w:ascii="Century Gothic" w:hAnsi="Century Gothic"/>
        </w:rPr>
        <w:t xml:space="preserve">Queries may only be raised via the Secretary by the DC or their appointee. Protests / objections will be managed as per Rule </w:t>
      </w:r>
      <w:r w:rsidR="00ED2EE3">
        <w:rPr>
          <w:rFonts w:ascii="Century Gothic" w:hAnsi="Century Gothic"/>
        </w:rPr>
        <w:t>41</w:t>
      </w:r>
      <w:r w:rsidRPr="003B3BF1">
        <w:rPr>
          <w:rFonts w:ascii="Century Gothic" w:hAnsi="Century Gothic"/>
        </w:rPr>
        <w:t>.</w:t>
      </w:r>
      <w:r w:rsidRPr="003B3BF1">
        <w:rPr>
          <w:rFonts w:ascii="Century Gothic" w:hAnsi="Century Gothic"/>
        </w:rPr>
        <w:br/>
      </w:r>
    </w:p>
    <w:p w14:paraId="01EA1BCA" w14:textId="066E35DD" w:rsidR="009C35D0" w:rsidRPr="00FA609D" w:rsidRDefault="001B016A" w:rsidP="00D86A8E">
      <w:pPr>
        <w:pStyle w:val="ListParagraph"/>
        <w:numPr>
          <w:ilvl w:val="0"/>
          <w:numId w:val="1"/>
        </w:numPr>
        <w:spacing w:after="0" w:line="240" w:lineRule="auto"/>
        <w:ind w:left="426" w:hanging="284"/>
        <w:rPr>
          <w:rFonts w:ascii="Century Gothic" w:hAnsi="Century Gothic"/>
          <w:color w:val="000000" w:themeColor="text1"/>
        </w:rPr>
      </w:pPr>
      <w:r w:rsidRPr="00FA609D">
        <w:rPr>
          <w:rFonts w:ascii="Century Gothic" w:hAnsi="Century Gothic"/>
          <w:color w:val="000000" w:themeColor="text1"/>
        </w:rPr>
        <w:t>Hats must comply with the current Pony Club/BE/BHS minimum standards and be tagged</w:t>
      </w:r>
      <w:r w:rsidR="007D70CF" w:rsidRPr="00FA609D">
        <w:rPr>
          <w:rFonts w:ascii="Century Gothic" w:hAnsi="Century Gothic"/>
          <w:color w:val="000000" w:themeColor="text1"/>
        </w:rPr>
        <w:t xml:space="preserve"> before competitors commence any jumping.</w:t>
      </w:r>
    </w:p>
    <w:p w14:paraId="3E663E87" w14:textId="77777777" w:rsidR="009C35D0" w:rsidRPr="00F307C8" w:rsidRDefault="009C35D0" w:rsidP="00D86A8E">
      <w:pPr>
        <w:pStyle w:val="ListParagraph"/>
        <w:spacing w:after="0" w:line="240" w:lineRule="auto"/>
        <w:ind w:left="426" w:hanging="284"/>
        <w:rPr>
          <w:rFonts w:ascii="Century Gothic" w:hAnsi="Century Gothic"/>
          <w:color w:val="FF0000"/>
          <w:sz w:val="20"/>
          <w:szCs w:val="20"/>
        </w:rPr>
      </w:pPr>
    </w:p>
    <w:p w14:paraId="1CE7A352" w14:textId="449A0542" w:rsidR="00F307C8" w:rsidRPr="00F307C8" w:rsidRDefault="009C35D0" w:rsidP="00D86A8E">
      <w:pPr>
        <w:pStyle w:val="ListParagraph"/>
        <w:numPr>
          <w:ilvl w:val="0"/>
          <w:numId w:val="1"/>
        </w:numPr>
        <w:spacing w:after="0" w:line="240" w:lineRule="auto"/>
        <w:ind w:left="426" w:hanging="284"/>
        <w:rPr>
          <w:rFonts w:ascii="Century Gothic" w:hAnsi="Century Gothic"/>
        </w:rPr>
      </w:pPr>
      <w:r w:rsidRPr="003B3BF1">
        <w:rPr>
          <w:rFonts w:ascii="Century Gothic" w:hAnsi="Century Gothic"/>
        </w:rPr>
        <w:lastRenderedPageBreak/>
        <w:t xml:space="preserve">A valid passport and vaccination record must accompany the horse/pony to this event and must be available for inspection if required by event officials. </w:t>
      </w:r>
      <w:r w:rsidRPr="007F6927">
        <w:rPr>
          <w:rFonts w:ascii="Century Gothic" w:hAnsi="Century Gothic"/>
        </w:rPr>
        <w:t>Vaccinations</w:t>
      </w:r>
      <w:r w:rsidRPr="003B3BF1">
        <w:rPr>
          <w:rFonts w:ascii="Century Gothic" w:hAnsi="Century Gothic"/>
        </w:rPr>
        <w:t xml:space="preserve"> must be in accordance with </w:t>
      </w:r>
      <w:hyperlink r:id="rId19" w:history="1">
        <w:r w:rsidR="00907609" w:rsidRPr="00B16589">
          <w:rPr>
            <w:rStyle w:val="Hyperlink"/>
            <w:rFonts w:ascii="Century Gothic" w:hAnsi="Century Gothic"/>
          </w:rPr>
          <w:t>The Pony Club Influenza Vaccination Rule 2024</w:t>
        </w:r>
      </w:hyperlink>
      <w:r w:rsidR="00907609">
        <w:rPr>
          <w:rFonts w:ascii="Century Gothic" w:hAnsi="Century Gothic"/>
        </w:rPr>
        <w:t xml:space="preserve"> </w:t>
      </w:r>
    </w:p>
    <w:p w14:paraId="3A2AF437" w14:textId="77777777" w:rsidR="00F307C8" w:rsidRPr="00F307C8" w:rsidRDefault="00F307C8" w:rsidP="00D86A8E">
      <w:pPr>
        <w:pStyle w:val="ListParagraph"/>
        <w:spacing w:after="0" w:line="240" w:lineRule="auto"/>
        <w:ind w:left="426"/>
        <w:rPr>
          <w:rFonts w:ascii="Century Gothic" w:hAnsi="Century Gothic"/>
          <w:sz w:val="20"/>
          <w:szCs w:val="20"/>
        </w:rPr>
      </w:pPr>
    </w:p>
    <w:p w14:paraId="36C92896" w14:textId="643463EF" w:rsidR="00F307C8" w:rsidRDefault="00ED56AE" w:rsidP="00D86A8E">
      <w:pPr>
        <w:pStyle w:val="ListParagraph"/>
        <w:numPr>
          <w:ilvl w:val="0"/>
          <w:numId w:val="1"/>
        </w:numPr>
        <w:spacing w:after="0" w:line="240" w:lineRule="auto"/>
        <w:ind w:left="426" w:hanging="284"/>
        <w:rPr>
          <w:rFonts w:ascii="Century Gothic" w:hAnsi="Century Gothic"/>
        </w:rPr>
      </w:pPr>
      <w:r w:rsidRPr="00293039">
        <w:rPr>
          <w:rFonts w:ascii="Century Gothic" w:hAnsi="Century Gothic"/>
        </w:rPr>
        <w:t>Photographic Rights – competitors and their parents/guardians have given permission for any photographic and/or film or TV footage taken of persons or horses/ponies taking part in Pony Club events to be used and published in any media whatsoever for editorial purposes, press information or advertising by or</w:t>
      </w:r>
      <w:r w:rsidR="001B5385">
        <w:rPr>
          <w:rFonts w:ascii="Century Gothic" w:hAnsi="Century Gothic"/>
        </w:rPr>
        <w:t xml:space="preserve"> on behalf of the Pony Club and/or Official Sponsors </w:t>
      </w:r>
      <w:r w:rsidR="00387F9C">
        <w:rPr>
          <w:rFonts w:ascii="Century Gothic" w:hAnsi="Century Gothic"/>
        </w:rPr>
        <w:t>of</w:t>
      </w:r>
      <w:r w:rsidR="001B5385">
        <w:rPr>
          <w:rFonts w:ascii="Century Gothic" w:hAnsi="Century Gothic"/>
        </w:rPr>
        <w:t xml:space="preserve"> the Pony Club.</w:t>
      </w:r>
    </w:p>
    <w:p w14:paraId="261FEDA8" w14:textId="77777777" w:rsidR="00AB4598" w:rsidRDefault="00AB4598" w:rsidP="001B5385">
      <w:pPr>
        <w:spacing w:after="0" w:line="240" w:lineRule="auto"/>
        <w:rPr>
          <w:rFonts w:ascii="Century Gothic" w:hAnsi="Century Gothic"/>
        </w:rPr>
      </w:pPr>
    </w:p>
    <w:p w14:paraId="13E9A8DB" w14:textId="77777777" w:rsidR="00AB4598" w:rsidRPr="007E4287" w:rsidRDefault="00AB4598" w:rsidP="00AB4598">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Pr>
          <w:rFonts w:ascii="Century Gothic" w:eastAsia="Times New Roman" w:hAnsi="Century Gothic" w:cs="Times New Roman"/>
          <w:b/>
          <w:bCs/>
          <w:sz w:val="27"/>
          <w:szCs w:val="27"/>
          <w:lang w:eastAsia="en-GB"/>
        </w:rPr>
        <w:t>REASONABLE ADJUSTMENT</w:t>
      </w:r>
    </w:p>
    <w:p w14:paraId="05FF9B6D" w14:textId="77777777" w:rsidR="00AB4598" w:rsidRPr="001A2B60" w:rsidRDefault="00000000" w:rsidP="00AB4598">
      <w:pPr>
        <w:jc w:val="both"/>
        <w:rPr>
          <w:rFonts w:ascii="Century Gothic" w:hAnsi="Century Gothic"/>
          <w:sz w:val="28"/>
          <w:szCs w:val="28"/>
        </w:rPr>
      </w:pPr>
      <w:hyperlink r:id="rId20" w:history="1">
        <w:r w:rsidR="00AB4598" w:rsidRPr="001A2B60">
          <w:rPr>
            <w:rStyle w:val="Hyperlink"/>
            <w:rFonts w:ascii="Century Gothic" w:hAnsi="Century Gothic"/>
            <w:sz w:val="28"/>
            <w:szCs w:val="28"/>
          </w:rPr>
          <w:t>The Pony Club Reasonable Adjustment Policy</w:t>
        </w:r>
      </w:hyperlink>
    </w:p>
    <w:p w14:paraId="701AA91F" w14:textId="4DF698E4" w:rsidR="00AB4598" w:rsidRPr="00AB4598" w:rsidRDefault="00AB4598" w:rsidP="00AB4598">
      <w:pPr>
        <w:jc w:val="both"/>
        <w:rPr>
          <w:rFonts w:ascii="Century Gothic" w:hAnsi="Century Gothic"/>
          <w:sz w:val="20"/>
          <w:szCs w:val="20"/>
        </w:rPr>
      </w:pPr>
      <w:r w:rsidRPr="00F732CC">
        <w:rPr>
          <w:rFonts w:ascii="Century Gothic" w:hAnsi="Century Gothic"/>
        </w:rPr>
        <w:t xml:space="preserve">Application is via the member’s Personal Profile. This Form must be submitted, accompanied by the relevant documents </w:t>
      </w:r>
      <w:proofErr w:type="gramStart"/>
      <w:r w:rsidRPr="00F732CC">
        <w:rPr>
          <w:rFonts w:ascii="Century Gothic" w:hAnsi="Century Gothic"/>
        </w:rPr>
        <w:t>from a healthcare professional,</w:t>
      </w:r>
      <w:proofErr w:type="gramEnd"/>
      <w:r w:rsidRPr="00F732CC">
        <w:rPr>
          <w:rFonts w:ascii="Century Gothic" w:hAnsi="Century Gothic"/>
        </w:rPr>
        <w:t xml:space="preserve"> to the relevant person (Test Organiser, Competition Secretary, Rally Organiser) at least two weeks before the activity is due to take place. If it is submitted after this date, there are no guarantees that the adjustment will be applied. This timeframe ensures that there is sufficient time for consideration of the application and that any adjustment that is agreed upon is fair and in place. A member’s Personal Profile is the way that information about a member’s needs </w:t>
      </w:r>
      <w:proofErr w:type="gramStart"/>
      <w:r w:rsidRPr="00F732CC">
        <w:rPr>
          <w:rFonts w:ascii="Century Gothic" w:hAnsi="Century Gothic"/>
        </w:rPr>
        <w:t>are</w:t>
      </w:r>
      <w:proofErr w:type="gramEnd"/>
      <w:r w:rsidRPr="00F732CC">
        <w:rPr>
          <w:rFonts w:ascii="Century Gothic" w:hAnsi="Century Gothic"/>
        </w:rPr>
        <w:t xml:space="preserve"> collected. These should be reviewed on a yearly basis or in the event of a significant change to the member’s condition. If the Reasonable Adjustment involves a change to the running of a competition (for example, specialist tack or a caller), an application must be made to the relevant Sport Chairman for review. The Adjustment will be considered and, if approved, will be relevant to a specific level of competition. If the member wishes to change competition level, an application to amend the Reasonable Adjustment must be submitted.</w:t>
      </w:r>
    </w:p>
    <w:p w14:paraId="2C38CABC" w14:textId="77777777" w:rsidR="00E02957" w:rsidRPr="003B3BF1" w:rsidRDefault="00E02957" w:rsidP="00E02957">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3B3BF1">
        <w:rPr>
          <w:rFonts w:ascii="Century Gothic" w:eastAsia="Times New Roman" w:hAnsi="Century Gothic" w:cs="Times New Roman"/>
          <w:b/>
          <w:bCs/>
          <w:sz w:val="27"/>
          <w:szCs w:val="27"/>
          <w:lang w:eastAsia="en-GB"/>
        </w:rPr>
        <w:t>LEGAL LIABILITY:</w:t>
      </w:r>
    </w:p>
    <w:p w14:paraId="0FAECF09" w14:textId="7A5CF3E0" w:rsidR="00BB0134" w:rsidRPr="008D46D2" w:rsidRDefault="00BB0134" w:rsidP="000D5261">
      <w:pPr>
        <w:spacing w:line="276" w:lineRule="auto"/>
        <w:jc w:val="both"/>
        <w:rPr>
          <w:rFonts w:ascii="Century Gothic" w:hAnsi="Century Gothic" w:cstheme="minorHAnsi"/>
          <w:sz w:val="24"/>
          <w:szCs w:val="24"/>
          <w:lang w:eastAsia="en-GB"/>
        </w:rPr>
      </w:pPr>
      <w:bookmarkStart w:id="2" w:name="_Hlk65581565"/>
      <w:bookmarkStart w:id="3" w:name="_Hlk65581466"/>
      <w:r w:rsidRPr="00BB0134">
        <w:rPr>
          <w:rFonts w:ascii="Century Gothic" w:hAnsi="Century Gothic" w:cstheme="minorHAnsi"/>
          <w:color w:val="000000"/>
          <w:lang w:eastAsia="en-GB"/>
        </w:rPr>
        <w:t>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bookmarkEnd w:id="2"/>
    <w:p w14:paraId="6771281B" w14:textId="77777777" w:rsidR="00E02957" w:rsidRPr="007E4287" w:rsidRDefault="00E02957" w:rsidP="00E02957">
      <w:pPr>
        <w:shd w:val="clear" w:color="auto" w:fill="353B3D"/>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7E4287">
        <w:rPr>
          <w:rFonts w:ascii="Century Gothic" w:eastAsia="Times New Roman" w:hAnsi="Century Gothic" w:cs="Times New Roman"/>
          <w:b/>
          <w:bCs/>
          <w:sz w:val="27"/>
          <w:szCs w:val="27"/>
          <w:lang w:eastAsia="en-GB"/>
        </w:rPr>
        <w:t>HEALTH, SAFETY &amp; WELFARE:</w:t>
      </w:r>
    </w:p>
    <w:p w14:paraId="7B1C85B2" w14:textId="2A710837" w:rsidR="00E02957" w:rsidRPr="007E4287" w:rsidRDefault="00E02957" w:rsidP="008C4719">
      <w:pPr>
        <w:pStyle w:val="BodyTextIndent2"/>
        <w:ind w:left="0"/>
        <w:rPr>
          <w:rFonts w:ascii="Century Gothic" w:eastAsiaTheme="minorHAnsi" w:hAnsi="Century Gothic" w:cstheme="minorBidi"/>
          <w:sz w:val="22"/>
          <w:szCs w:val="22"/>
        </w:rPr>
      </w:pPr>
      <w:bookmarkStart w:id="4" w:name="_Hlk65581541"/>
      <w:r w:rsidRPr="007E4287">
        <w:rPr>
          <w:rFonts w:ascii="Century Gothic" w:eastAsiaTheme="minorHAnsi" w:hAnsi="Century Gothic" w:cstheme="minorBidi"/>
          <w:sz w:val="22"/>
          <w:szCs w:val="22"/>
        </w:rPr>
        <w:t xml:space="preserve">The Organisers of this Event have taken reasonable precautions </w:t>
      </w:r>
      <w:r w:rsidR="00F41A2C" w:rsidRPr="007E4287">
        <w:rPr>
          <w:rFonts w:ascii="Century Gothic" w:eastAsiaTheme="minorHAnsi" w:hAnsi="Century Gothic" w:cstheme="minorBidi"/>
          <w:sz w:val="22"/>
          <w:szCs w:val="22"/>
        </w:rPr>
        <w:t>to ensure</w:t>
      </w:r>
      <w:r w:rsidRPr="007E4287">
        <w:rPr>
          <w:rFonts w:ascii="Century Gothic" w:eastAsiaTheme="minorHAnsi" w:hAnsi="Century Gothic" w:cstheme="minorBidi"/>
          <w:sz w:val="22"/>
          <w:szCs w:val="22"/>
        </w:rPr>
        <w:t xml:space="preserve"> the health and safety of everyone present.  For these measures to be effective, everyone must take all reasonable precautions to avoid and prevent accidents occurring and must obey the instructions of the Organisers and all the Officials and Stewards.</w:t>
      </w:r>
    </w:p>
    <w:bookmarkEnd w:id="3"/>
    <w:bookmarkEnd w:id="4"/>
    <w:p w14:paraId="4BD06826" w14:textId="05B4E665" w:rsidR="00907609" w:rsidRDefault="00907609" w:rsidP="008D46D2">
      <w:pPr>
        <w:rPr>
          <w:rFonts w:ascii="Century Gothic" w:hAnsi="Century Gothic"/>
          <w:sz w:val="20"/>
          <w:szCs w:val="20"/>
        </w:rPr>
      </w:pPr>
    </w:p>
    <w:p w14:paraId="1AB98989" w14:textId="77777777" w:rsidR="00907609" w:rsidRPr="00907609" w:rsidRDefault="00907609" w:rsidP="00907609">
      <w:pPr>
        <w:rPr>
          <w:rFonts w:ascii="Century Gothic" w:hAnsi="Century Gothic"/>
          <w:sz w:val="20"/>
          <w:szCs w:val="20"/>
        </w:rPr>
      </w:pPr>
    </w:p>
    <w:p w14:paraId="510FD6D7" w14:textId="4432CC0D" w:rsidR="00D04743" w:rsidRPr="00907609" w:rsidRDefault="00D04743" w:rsidP="00907609">
      <w:pPr>
        <w:rPr>
          <w:rFonts w:ascii="Century Gothic" w:hAnsi="Century Gothic"/>
          <w:sz w:val="20"/>
          <w:szCs w:val="20"/>
        </w:rPr>
      </w:pPr>
    </w:p>
    <w:sectPr w:rsidR="00D04743" w:rsidRPr="00907609" w:rsidSect="00FD4068">
      <w:pgSz w:w="11906" w:h="16838"/>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C1147"/>
    <w:multiLevelType w:val="singleLevel"/>
    <w:tmpl w:val="08A27714"/>
    <w:lvl w:ilvl="0">
      <w:start w:val="1"/>
      <w:numFmt w:val="decimal"/>
      <w:lvlText w:val="%1."/>
      <w:lvlJc w:val="left"/>
      <w:pPr>
        <w:tabs>
          <w:tab w:val="num" w:pos="945"/>
        </w:tabs>
        <w:ind w:left="945" w:hanging="375"/>
      </w:pPr>
      <w:rPr>
        <w:rFonts w:hint="default"/>
        <w:sz w:val="22"/>
      </w:rPr>
    </w:lvl>
  </w:abstractNum>
  <w:abstractNum w:abstractNumId="1" w15:restartNumberingAfterBreak="0">
    <w:nsid w:val="2B0C2540"/>
    <w:multiLevelType w:val="hybridMultilevel"/>
    <w:tmpl w:val="BB66D898"/>
    <w:lvl w:ilvl="0" w:tplc="5928C9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9016D6"/>
    <w:multiLevelType w:val="hybridMultilevel"/>
    <w:tmpl w:val="9B2C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926062">
    <w:abstractNumId w:val="2"/>
  </w:num>
  <w:num w:numId="2" w16cid:durableId="90707649">
    <w:abstractNumId w:val="1"/>
  </w:num>
  <w:num w:numId="3" w16cid:durableId="211918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3F"/>
    <w:rsid w:val="00034CEA"/>
    <w:rsid w:val="000553D3"/>
    <w:rsid w:val="00075450"/>
    <w:rsid w:val="000945E7"/>
    <w:rsid w:val="000A2BAB"/>
    <w:rsid w:val="000D5261"/>
    <w:rsid w:val="001A2B60"/>
    <w:rsid w:val="001B016A"/>
    <w:rsid w:val="001B06C5"/>
    <w:rsid w:val="001B5385"/>
    <w:rsid w:val="001B76F5"/>
    <w:rsid w:val="001D7E28"/>
    <w:rsid w:val="001E2DA0"/>
    <w:rsid w:val="0022524B"/>
    <w:rsid w:val="0025359B"/>
    <w:rsid w:val="00284CBC"/>
    <w:rsid w:val="00293039"/>
    <w:rsid w:val="002A60EC"/>
    <w:rsid w:val="00304E34"/>
    <w:rsid w:val="00387F9C"/>
    <w:rsid w:val="003B3BF1"/>
    <w:rsid w:val="003B6E33"/>
    <w:rsid w:val="003F51B2"/>
    <w:rsid w:val="00435E35"/>
    <w:rsid w:val="00461F91"/>
    <w:rsid w:val="00466BFB"/>
    <w:rsid w:val="004C7455"/>
    <w:rsid w:val="00513CE1"/>
    <w:rsid w:val="0051541C"/>
    <w:rsid w:val="00522500"/>
    <w:rsid w:val="005528F3"/>
    <w:rsid w:val="005657F5"/>
    <w:rsid w:val="005711B0"/>
    <w:rsid w:val="005807F5"/>
    <w:rsid w:val="005B2223"/>
    <w:rsid w:val="005D4E2A"/>
    <w:rsid w:val="005F1533"/>
    <w:rsid w:val="0060500B"/>
    <w:rsid w:val="00682D3E"/>
    <w:rsid w:val="00687736"/>
    <w:rsid w:val="006C2CA2"/>
    <w:rsid w:val="006D635D"/>
    <w:rsid w:val="00704671"/>
    <w:rsid w:val="0077521D"/>
    <w:rsid w:val="007C497E"/>
    <w:rsid w:val="007D3820"/>
    <w:rsid w:val="007D70CF"/>
    <w:rsid w:val="007F6927"/>
    <w:rsid w:val="0080446D"/>
    <w:rsid w:val="00845233"/>
    <w:rsid w:val="00887E3F"/>
    <w:rsid w:val="008C4719"/>
    <w:rsid w:val="008D46D2"/>
    <w:rsid w:val="008D4F26"/>
    <w:rsid w:val="008D7415"/>
    <w:rsid w:val="00907609"/>
    <w:rsid w:val="009B7D2E"/>
    <w:rsid w:val="009C35D0"/>
    <w:rsid w:val="00A97C31"/>
    <w:rsid w:val="00AB4598"/>
    <w:rsid w:val="00AC041F"/>
    <w:rsid w:val="00B16589"/>
    <w:rsid w:val="00B228C5"/>
    <w:rsid w:val="00B33590"/>
    <w:rsid w:val="00B71F77"/>
    <w:rsid w:val="00BB0134"/>
    <w:rsid w:val="00BB16F6"/>
    <w:rsid w:val="00BD0E97"/>
    <w:rsid w:val="00BD3D60"/>
    <w:rsid w:val="00C6215D"/>
    <w:rsid w:val="00C74A5F"/>
    <w:rsid w:val="00CB7E22"/>
    <w:rsid w:val="00CC12D2"/>
    <w:rsid w:val="00D04743"/>
    <w:rsid w:val="00D35E5B"/>
    <w:rsid w:val="00D405D4"/>
    <w:rsid w:val="00D66403"/>
    <w:rsid w:val="00D86A8E"/>
    <w:rsid w:val="00DA578D"/>
    <w:rsid w:val="00DB2EA1"/>
    <w:rsid w:val="00DF0D77"/>
    <w:rsid w:val="00E02957"/>
    <w:rsid w:val="00E217FF"/>
    <w:rsid w:val="00E3212F"/>
    <w:rsid w:val="00E770CD"/>
    <w:rsid w:val="00ED2EE3"/>
    <w:rsid w:val="00ED56AE"/>
    <w:rsid w:val="00F045A4"/>
    <w:rsid w:val="00F23B52"/>
    <w:rsid w:val="00F307C8"/>
    <w:rsid w:val="00F34A31"/>
    <w:rsid w:val="00F41A2C"/>
    <w:rsid w:val="00F57D81"/>
    <w:rsid w:val="00F72F30"/>
    <w:rsid w:val="00F732CC"/>
    <w:rsid w:val="00F73752"/>
    <w:rsid w:val="00F84AEB"/>
    <w:rsid w:val="00FA3006"/>
    <w:rsid w:val="00FA5F93"/>
    <w:rsid w:val="00FA609D"/>
    <w:rsid w:val="00FB063E"/>
    <w:rsid w:val="00FD4068"/>
    <w:rsid w:val="00FF3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6B13"/>
  <w15:chartTrackingRefBased/>
  <w15:docId w15:val="{F2DA79C7-F988-411A-9BEA-288099D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3B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00B"/>
    <w:rPr>
      <w:color w:val="0563C1" w:themeColor="hyperlink"/>
      <w:u w:val="single"/>
    </w:rPr>
  </w:style>
  <w:style w:type="character" w:styleId="UnresolvedMention">
    <w:name w:val="Unresolved Mention"/>
    <w:basedOn w:val="DefaultParagraphFont"/>
    <w:uiPriority w:val="99"/>
    <w:semiHidden/>
    <w:unhideWhenUsed/>
    <w:rsid w:val="0060500B"/>
    <w:rPr>
      <w:color w:val="605E5C"/>
      <w:shd w:val="clear" w:color="auto" w:fill="E1DFDD"/>
    </w:rPr>
  </w:style>
  <w:style w:type="character" w:customStyle="1" w:styleId="Heading3Char">
    <w:name w:val="Heading 3 Char"/>
    <w:basedOn w:val="DefaultParagraphFont"/>
    <w:link w:val="Heading3"/>
    <w:uiPriority w:val="9"/>
    <w:rsid w:val="003B3BF1"/>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3B3BF1"/>
    <w:pPr>
      <w:ind w:left="720"/>
      <w:contextualSpacing/>
    </w:pPr>
  </w:style>
  <w:style w:type="paragraph" w:styleId="Revision">
    <w:name w:val="Revision"/>
    <w:hidden/>
    <w:uiPriority w:val="99"/>
    <w:semiHidden/>
    <w:rsid w:val="00F73752"/>
    <w:pPr>
      <w:spacing w:after="0" w:line="240" w:lineRule="auto"/>
    </w:pPr>
  </w:style>
  <w:style w:type="paragraph" w:styleId="BodyTextIndent2">
    <w:name w:val="Body Text Indent 2"/>
    <w:basedOn w:val="Normal"/>
    <w:link w:val="BodyTextIndent2Char"/>
    <w:rsid w:val="00E02957"/>
    <w:pPr>
      <w:spacing w:after="0" w:line="240" w:lineRule="auto"/>
      <w:ind w:left="-540"/>
      <w:jc w:val="both"/>
    </w:pPr>
    <w:rPr>
      <w:rFonts w:ascii="Times New Roman" w:eastAsia="Times New Roman" w:hAnsi="Times New Roman" w:cs="Times New Roman"/>
      <w:sz w:val="16"/>
      <w:szCs w:val="24"/>
    </w:rPr>
  </w:style>
  <w:style w:type="character" w:customStyle="1" w:styleId="BodyTextIndent2Char">
    <w:name w:val="Body Text Indent 2 Char"/>
    <w:basedOn w:val="DefaultParagraphFont"/>
    <w:link w:val="BodyTextIndent2"/>
    <w:rsid w:val="00E02957"/>
    <w:rPr>
      <w:rFonts w:ascii="Times New Roman" w:eastAsia="Times New Roman" w:hAnsi="Times New Roman" w:cs="Times New Roman"/>
      <w:sz w:val="16"/>
      <w:szCs w:val="24"/>
    </w:rPr>
  </w:style>
  <w:style w:type="character" w:styleId="FollowedHyperlink">
    <w:name w:val="FollowedHyperlink"/>
    <w:basedOn w:val="DefaultParagraphFont"/>
    <w:uiPriority w:val="99"/>
    <w:semiHidden/>
    <w:unhideWhenUsed/>
    <w:rsid w:val="00BD0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0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shiresouth@pcuk.org" TargetMode="External"/><Relationship Id="rId13" Type="http://schemas.openxmlformats.org/officeDocument/2006/relationships/hyperlink" Target="mailto:Info@horse-events.co.uk" TargetMode="External"/><Relationship Id="rId18" Type="http://schemas.openxmlformats.org/officeDocument/2006/relationships/hyperlink" Target="https://resources.pcuk.org/wp-content/uploads/2024/04/Rulebook-Show-Jumping-2024-Final_Web-v160524-1.pdf?_gl=1*10xzhgv*_ga*NDQ1OTA2MDIwLjE3MTYxOTQ4ODU.*_ga_BT38472JC9*MTcxNjE5NTEwMi4xLjEuMTcxNjE5NTUwMC42MC4wL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branches.pcuk.org/area5/" TargetMode="External"/><Relationship Id="rId12" Type="http://schemas.openxmlformats.org/officeDocument/2006/relationships/hyperlink" Target="mailto:waen-y-llyn@pcuk.org" TargetMode="External"/><Relationship Id="rId17" Type="http://schemas.openxmlformats.org/officeDocument/2006/relationships/hyperlink" Target="https://www.ponyclubresults.co.uk/" TargetMode="External"/><Relationship Id="rId2" Type="http://schemas.openxmlformats.org/officeDocument/2006/relationships/numbering" Target="numbering.xml"/><Relationship Id="rId16" Type="http://schemas.openxmlformats.org/officeDocument/2006/relationships/hyperlink" Target="mailto:waen-y-llyn@pcuk.org" TargetMode="External"/><Relationship Id="rId20" Type="http://schemas.openxmlformats.org/officeDocument/2006/relationships/hyperlink" Target="https://resources.pcuk.org/wp-content/uploads/2023/12/reasonable-adjustment-policy.pdf?_gl=1*mav4ma*_ga*MTkzMTI3OTA4Mi4xNjk5Mjk2NTA0*_ga_BT38472JC9*MTcxNjM5NTE5MS4yMS4wLjE3MTYzOTUxOTkuNTIuMC4w"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orse-events.co.uk" TargetMode="External"/><Relationship Id="rId5" Type="http://schemas.openxmlformats.org/officeDocument/2006/relationships/webSettings" Target="webSettings.xml"/><Relationship Id="rId15" Type="http://schemas.openxmlformats.org/officeDocument/2006/relationships/hyperlink" Target="https://resources.pcuk.org/wp-content/uploads/2024/04/Rulebook-Show-Jumping-2024-Final_Web-v160524-1.pdf?_gl=1*10xzhgv*_ga*NDQ1OTA2MDIwLjE3MTYxOTQ4ODU.*_ga_BT38472JC9*MTcxNjE5NTEwMi4xLjEuMTcxNjE5NTUwMC42MC4wLjA." TargetMode="External"/><Relationship Id="rId10" Type="http://schemas.openxmlformats.org/officeDocument/2006/relationships/hyperlink" Target="mailto:info@horse-events.co.uk" TargetMode="External"/><Relationship Id="rId19" Type="http://schemas.openxmlformats.org/officeDocument/2006/relationships/hyperlink" Target="https://resources.pcuk.org/wp-content/uploads/2024/01/the-pony-club-equine-influenza-vaccination-rule-2024-v7.pdf?_gl=1*17q7mrc*_ga*MTkzMTI3OTA4Mi4xNjk5Mjk2NTA0*_ga_BT38472JC9*MTcxNjIzNDY1My4yMC4xLjE3MTYyMzUzODMuMzQuMC4w" TargetMode="External"/><Relationship Id="rId4" Type="http://schemas.openxmlformats.org/officeDocument/2006/relationships/settings" Target="settings.xml"/><Relationship Id="rId9" Type="http://schemas.openxmlformats.org/officeDocument/2006/relationships/hyperlink" Target="http://www.horse-events.co.uk" TargetMode="External"/><Relationship Id="rId14" Type="http://schemas.openxmlformats.org/officeDocument/2006/relationships/hyperlink" Target="mailto:info@horse-events.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986F5-44D4-444B-B26B-11D966BC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Agius</dc:creator>
  <cp:keywords/>
  <dc:description/>
  <cp:lastModifiedBy>Chris Kirby</cp:lastModifiedBy>
  <cp:revision>2</cp:revision>
  <cp:lastPrinted>2023-06-11T17:12:00Z</cp:lastPrinted>
  <dcterms:created xsi:type="dcterms:W3CDTF">2024-05-24T00:26:00Z</dcterms:created>
  <dcterms:modified xsi:type="dcterms:W3CDTF">2024-05-24T00:26:00Z</dcterms:modified>
</cp:coreProperties>
</file>